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5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2F4842" w:rsidRPr="002F4842" w14:paraId="3437385B" w14:textId="77777777" w:rsidTr="00B103AE">
        <w:trPr>
          <w:trHeight w:hRule="exact" w:val="432"/>
        </w:trPr>
        <w:tc>
          <w:tcPr>
            <w:tcW w:w="9350" w:type="dxa"/>
            <w:shd w:val="clear" w:color="auto" w:fill="D9D9D9" w:themeFill="background1" w:themeFillShade="D9"/>
            <w:vAlign w:val="center"/>
          </w:tcPr>
          <w:p w14:paraId="49253A37" w14:textId="5CCE7291" w:rsidR="002F4842" w:rsidRPr="002F4842" w:rsidRDefault="002F4842" w:rsidP="00C837D9">
            <w:pPr>
              <w:pStyle w:val="TableParagraph"/>
              <w:spacing w:before="3"/>
              <w:ind w:left="3213" w:right="3213"/>
              <w:jc w:val="center"/>
              <w:rPr>
                <w:rFonts w:asciiTheme="minorHAnsi" w:hAnsiTheme="minorHAnsi" w:cstheme="minorHAnsi"/>
                <w:b/>
              </w:rPr>
            </w:pPr>
            <w:r w:rsidRPr="002F4842">
              <w:rPr>
                <w:rFonts w:asciiTheme="minorHAnsi" w:hAnsiTheme="minorHAnsi" w:cstheme="minorHAnsi"/>
                <w:b/>
                <w:u w:val="thick"/>
              </w:rPr>
              <w:t>ADMITTED AS A REFUGEE</w:t>
            </w:r>
          </w:p>
        </w:tc>
      </w:tr>
      <w:tr w:rsidR="002F4842" w:rsidRPr="002F4842" w14:paraId="1A9D16ED" w14:textId="77777777" w:rsidTr="00C837D9">
        <w:trPr>
          <w:trHeight w:hRule="exact" w:val="4738"/>
        </w:trPr>
        <w:tc>
          <w:tcPr>
            <w:tcW w:w="9350" w:type="dxa"/>
          </w:tcPr>
          <w:p w14:paraId="6E0EAB8B" w14:textId="7585EBE7" w:rsidR="002F4842" w:rsidRPr="002F4842" w:rsidRDefault="002F4842" w:rsidP="00C837D9">
            <w:pPr>
              <w:pStyle w:val="TableParagraph"/>
              <w:spacing w:line="297" w:lineRule="auto"/>
              <w:ind w:left="103" w:right="89"/>
              <w:rPr>
                <w:rFonts w:asciiTheme="minorHAnsi" w:hAnsiTheme="minorHAnsi" w:cstheme="minorHAnsi"/>
              </w:rPr>
            </w:pPr>
            <w:r w:rsidRPr="002F4842">
              <w:rPr>
                <w:rFonts w:asciiTheme="minorHAnsi" w:hAnsiTheme="minorHAnsi" w:cstheme="minorHAnsi"/>
              </w:rPr>
              <w:t xml:space="preserve">For individuals admitted as a refugee, the following verification of status must be provided to be eligible for </w:t>
            </w:r>
            <w:r w:rsidR="006A6161">
              <w:rPr>
                <w:rFonts w:asciiTheme="minorHAnsi" w:hAnsiTheme="minorHAnsi" w:cstheme="minorHAnsi"/>
              </w:rPr>
              <w:t>benefits</w:t>
            </w:r>
            <w:r w:rsidRPr="002F4842">
              <w:rPr>
                <w:rFonts w:asciiTheme="minorHAnsi" w:hAnsiTheme="minorHAnsi" w:cstheme="minorHAnsi"/>
              </w:rPr>
              <w:t>:</w:t>
            </w:r>
          </w:p>
          <w:p w14:paraId="43D7E40A" w14:textId="77777777" w:rsidR="002F4842" w:rsidRPr="002F4842" w:rsidRDefault="002F4842" w:rsidP="00C837D9">
            <w:pPr>
              <w:pStyle w:val="TableParagraph"/>
              <w:spacing w:before="3"/>
              <w:rPr>
                <w:rFonts w:asciiTheme="minorHAnsi" w:hAnsiTheme="minorHAnsi" w:cstheme="minorHAnsi"/>
                <w:sz w:val="26"/>
              </w:rPr>
            </w:pPr>
          </w:p>
          <w:p w14:paraId="4C5426E1" w14:textId="629F8631" w:rsidR="002F4842" w:rsidRPr="00FD054C" w:rsidRDefault="002F4842" w:rsidP="00C837D9">
            <w:pPr>
              <w:pStyle w:val="BulletedList-OIM"/>
            </w:pPr>
            <w:r w:rsidRPr="00FD054C">
              <w:t>Form I-94 Arrival/Departure Record or passport stamped “...admitted under section 207 of the INA...” or any of the following admission codes: RE1, RE2, RE3, RE4, RE5, Visa 93 or V93;</w:t>
            </w:r>
          </w:p>
          <w:p w14:paraId="53645802" w14:textId="77777777" w:rsidR="002F4842" w:rsidRPr="00FD054C" w:rsidRDefault="002F4842" w:rsidP="00C837D9">
            <w:pPr>
              <w:pStyle w:val="BulletedList-OIM"/>
              <w:numPr>
                <w:ilvl w:val="0"/>
                <w:numId w:val="0"/>
              </w:numPr>
              <w:ind w:left="720"/>
            </w:pPr>
          </w:p>
          <w:p w14:paraId="4B912F80" w14:textId="480E8964" w:rsidR="002F4842" w:rsidRPr="00FD054C" w:rsidRDefault="002F4842" w:rsidP="00C837D9">
            <w:pPr>
              <w:pStyle w:val="BulletedList-OIM"/>
            </w:pPr>
            <w:r w:rsidRPr="00FD054C">
              <w:t>Form I-766 Employment Authorization Document (EAD) coded A03;</w:t>
            </w:r>
          </w:p>
          <w:p w14:paraId="1BD8151F" w14:textId="77777777" w:rsidR="002F4842" w:rsidRPr="00FD054C" w:rsidRDefault="002F4842" w:rsidP="00C837D9">
            <w:pPr>
              <w:pStyle w:val="BulletedList-OIM"/>
              <w:numPr>
                <w:ilvl w:val="0"/>
                <w:numId w:val="0"/>
              </w:numPr>
              <w:ind w:left="720"/>
            </w:pPr>
          </w:p>
          <w:p w14:paraId="4BAF1503" w14:textId="5391DA52" w:rsidR="002F4842" w:rsidRPr="00FD054C" w:rsidRDefault="002F4842" w:rsidP="00C837D9">
            <w:pPr>
              <w:pStyle w:val="BulletedList-OIM"/>
            </w:pPr>
            <w:r w:rsidRPr="00FD054C">
              <w:t>Refugee Travel Document (USCIS Form I-571);</w:t>
            </w:r>
          </w:p>
          <w:p w14:paraId="16C5EA43" w14:textId="77777777" w:rsidR="002F4842" w:rsidRPr="00FD054C" w:rsidRDefault="002F4842" w:rsidP="00C837D9">
            <w:pPr>
              <w:pStyle w:val="BulletedList-OIM"/>
              <w:numPr>
                <w:ilvl w:val="0"/>
                <w:numId w:val="0"/>
              </w:numPr>
              <w:ind w:left="720"/>
            </w:pPr>
          </w:p>
          <w:p w14:paraId="41B8BB78" w14:textId="1F92D74D" w:rsidR="002F4842" w:rsidRPr="00FD054C" w:rsidRDefault="002F4842" w:rsidP="00C837D9">
            <w:pPr>
              <w:pStyle w:val="BulletedList-OIM"/>
            </w:pPr>
            <w:r w:rsidRPr="00FD054C">
              <w:t>Form I-551 with category codes RE6, RE7, RE8 or RE9;</w:t>
            </w:r>
          </w:p>
          <w:p w14:paraId="66FCCE19" w14:textId="77777777" w:rsidR="002F4842" w:rsidRPr="00FD054C" w:rsidRDefault="002F4842" w:rsidP="00C837D9">
            <w:pPr>
              <w:pStyle w:val="BulletedList-OIM"/>
              <w:numPr>
                <w:ilvl w:val="0"/>
                <w:numId w:val="0"/>
              </w:numPr>
              <w:ind w:left="720"/>
            </w:pPr>
          </w:p>
          <w:p w14:paraId="0B7B7751" w14:textId="2A72A942" w:rsidR="002F4842" w:rsidRPr="002F4842" w:rsidRDefault="002F4842" w:rsidP="00C837D9">
            <w:pPr>
              <w:pStyle w:val="BulletedList-OIM"/>
            </w:pPr>
            <w:r w:rsidRPr="00FD054C">
              <w:t>Foreign passport stamped to show unexpired, temporary evidence of Lawful Permanent Resident (LPR) or “I-551” status and codes RE6, RE7, RE8 or RE9</w:t>
            </w:r>
          </w:p>
        </w:tc>
      </w:tr>
    </w:tbl>
    <w:p w14:paraId="3683EC9F" w14:textId="77777777" w:rsidR="00B31F4D" w:rsidRDefault="00B31F4D" w:rsidP="001915F7">
      <w:pPr>
        <w:rPr>
          <w:rStyle w:val="SubtleEmphasis"/>
          <w:rFonts w:asciiTheme="minorHAnsi" w:hAnsiTheme="minorHAnsi" w:cstheme="minorHAnsi"/>
        </w:rPr>
      </w:pPr>
    </w:p>
    <w:p w14:paraId="55CE0943" w14:textId="262D64E2" w:rsidR="00B31F4D" w:rsidRDefault="00B31F4D" w:rsidP="006F1CE1">
      <w:pPr>
        <w:spacing w:after="360"/>
        <w:rPr>
          <w:rStyle w:val="SubtleEmphasis"/>
          <w:rFonts w:asciiTheme="minorHAnsi" w:hAnsiTheme="minorHAnsi" w:cstheme="minorHAnsi"/>
          <w:b/>
          <w:bCs/>
          <w:sz w:val="24"/>
          <w:szCs w:val="24"/>
        </w:rPr>
      </w:pPr>
      <w:r w:rsidRPr="00B31F4D">
        <w:rPr>
          <w:rStyle w:val="SubtleEmphasis"/>
          <w:rFonts w:asciiTheme="minorHAnsi" w:hAnsiTheme="minorHAnsi" w:cstheme="minorHAnsi"/>
          <w:b/>
          <w:bCs/>
          <w:sz w:val="24"/>
          <w:szCs w:val="24"/>
        </w:rPr>
        <w:t xml:space="preserve">If an individual meets one of the following exclusions, workers no longer have to review for Qualifying Immigrant Status.  </w:t>
      </w:r>
    </w:p>
    <w:p w14:paraId="47EC32F7" w14:textId="069BBE42" w:rsidR="00B31F4D" w:rsidRPr="00B31F4D" w:rsidRDefault="00B31F4D" w:rsidP="00B31F4D">
      <w:pPr>
        <w:jc w:val="center"/>
        <w:rPr>
          <w:rStyle w:val="SubtleEmphasis"/>
          <w:rFonts w:asciiTheme="minorHAnsi" w:hAnsiTheme="minorHAnsi" w:cstheme="minorHAnsi"/>
          <w:b/>
          <w:bCs/>
          <w:u w:val="single"/>
        </w:rPr>
      </w:pPr>
      <w:r w:rsidRPr="00B31F4D">
        <w:rPr>
          <w:rStyle w:val="SubtleEmphasis"/>
          <w:rFonts w:asciiTheme="minorHAnsi" w:hAnsiTheme="minorHAnsi" w:cstheme="minorHAnsi"/>
          <w:b/>
          <w:bCs/>
          <w:u w:val="single"/>
        </w:rPr>
        <w:t xml:space="preserve">INDIVIDUALS EXCLUDED FROM </w:t>
      </w:r>
      <w:r w:rsidR="006A6161">
        <w:rPr>
          <w:rStyle w:val="SubtleEmphasis"/>
          <w:rFonts w:asciiTheme="minorHAnsi" w:hAnsiTheme="minorHAnsi" w:cstheme="minorHAnsi"/>
          <w:b/>
          <w:bCs/>
          <w:u w:val="single"/>
        </w:rPr>
        <w:t>BENEFITS</w:t>
      </w:r>
    </w:p>
    <w:p w14:paraId="4B6C047F" w14:textId="77777777" w:rsidR="00B31F4D" w:rsidRPr="00B31F4D" w:rsidRDefault="00B31F4D" w:rsidP="00B31F4D">
      <w:pPr>
        <w:ind w:left="360"/>
        <w:rPr>
          <w:rStyle w:val="SubtleEmphasis"/>
          <w:rFonts w:asciiTheme="minorHAnsi" w:hAnsiTheme="minorHAnsi" w:cstheme="minorHAnsi"/>
        </w:rPr>
      </w:pPr>
      <w:r w:rsidRPr="00B31F4D">
        <w:rPr>
          <w:rStyle w:val="SubtleEmphasis"/>
          <w:rFonts w:asciiTheme="minorHAnsi" w:hAnsiTheme="minorHAnsi" w:cstheme="minorHAnsi"/>
        </w:rPr>
        <w:t>•</w:t>
      </w:r>
      <w:r w:rsidRPr="00B31F4D">
        <w:rPr>
          <w:rStyle w:val="SubtleEmphasis"/>
          <w:rFonts w:asciiTheme="minorHAnsi" w:hAnsiTheme="minorHAnsi" w:cstheme="minorHAnsi"/>
        </w:rPr>
        <w:tab/>
        <w:t>Individuals applying for asylum (</w:t>
      </w:r>
      <w:r w:rsidRPr="00B31F4D">
        <w:rPr>
          <w:rStyle w:val="SubtleEmphasis"/>
          <w:rFonts w:asciiTheme="minorHAnsi" w:hAnsiTheme="minorHAnsi" w:cstheme="minorHAnsi"/>
          <w:i/>
          <w:iCs/>
        </w:rPr>
        <w:t>asylum not yet granted</w:t>
      </w:r>
      <w:r w:rsidRPr="00B31F4D">
        <w:rPr>
          <w:rStyle w:val="SubtleEmphasis"/>
          <w:rFonts w:asciiTheme="minorHAnsi" w:hAnsiTheme="minorHAnsi" w:cstheme="minorHAnsi"/>
        </w:rPr>
        <w:t>), except for Cuban and Haitian Entrants</w:t>
      </w:r>
    </w:p>
    <w:p w14:paraId="09F56304" w14:textId="77777777" w:rsidR="00B31F4D" w:rsidRPr="00B31F4D" w:rsidRDefault="00B31F4D" w:rsidP="00B31F4D">
      <w:pPr>
        <w:ind w:left="360"/>
        <w:rPr>
          <w:rStyle w:val="SubtleEmphasis"/>
          <w:rFonts w:asciiTheme="minorHAnsi" w:hAnsiTheme="minorHAnsi" w:cstheme="minorHAnsi"/>
        </w:rPr>
      </w:pPr>
      <w:r w:rsidRPr="00B31F4D">
        <w:rPr>
          <w:rStyle w:val="SubtleEmphasis"/>
          <w:rFonts w:asciiTheme="minorHAnsi" w:hAnsiTheme="minorHAnsi" w:cstheme="minorHAnsi"/>
        </w:rPr>
        <w:t>•</w:t>
      </w:r>
      <w:r w:rsidRPr="00B31F4D">
        <w:rPr>
          <w:rStyle w:val="SubtleEmphasis"/>
          <w:rFonts w:asciiTheme="minorHAnsi" w:hAnsiTheme="minorHAnsi" w:cstheme="minorHAnsi"/>
        </w:rPr>
        <w:tab/>
        <w:t>Conditional Asylees</w:t>
      </w:r>
    </w:p>
    <w:p w14:paraId="25E452FE" w14:textId="77777777" w:rsidR="00B31F4D" w:rsidRPr="00B31F4D" w:rsidRDefault="00B31F4D" w:rsidP="00B31F4D">
      <w:pPr>
        <w:ind w:left="360"/>
        <w:rPr>
          <w:rStyle w:val="SubtleEmphasis"/>
          <w:rFonts w:asciiTheme="minorHAnsi" w:hAnsiTheme="minorHAnsi" w:cstheme="minorHAnsi"/>
        </w:rPr>
      </w:pPr>
      <w:r w:rsidRPr="00B31F4D">
        <w:rPr>
          <w:rStyle w:val="SubtleEmphasis"/>
          <w:rFonts w:asciiTheme="minorHAnsi" w:hAnsiTheme="minorHAnsi" w:cstheme="minorHAnsi"/>
        </w:rPr>
        <w:t>•</w:t>
      </w:r>
      <w:r w:rsidRPr="00B31F4D">
        <w:rPr>
          <w:rStyle w:val="SubtleEmphasis"/>
          <w:rFonts w:asciiTheme="minorHAnsi" w:hAnsiTheme="minorHAnsi" w:cstheme="minorHAnsi"/>
        </w:rPr>
        <w:tab/>
        <w:t>Persons paroled into the US, except Cuban and Haitian Entrants</w:t>
      </w:r>
    </w:p>
    <w:p w14:paraId="43509923" w14:textId="2F28F3CD" w:rsidR="00B31F4D" w:rsidRPr="00B31F4D" w:rsidRDefault="00B31F4D" w:rsidP="00B31F4D">
      <w:pPr>
        <w:ind w:left="720" w:hanging="360"/>
        <w:rPr>
          <w:rStyle w:val="SubtleEmphasis"/>
          <w:rFonts w:asciiTheme="minorHAnsi" w:hAnsiTheme="minorHAnsi" w:cstheme="minorHAnsi"/>
        </w:rPr>
      </w:pPr>
      <w:r w:rsidRPr="00B31F4D">
        <w:rPr>
          <w:rStyle w:val="SubtleEmphasis"/>
          <w:rFonts w:asciiTheme="minorHAnsi" w:hAnsiTheme="minorHAnsi" w:cstheme="minorHAnsi"/>
        </w:rPr>
        <w:t>•</w:t>
      </w:r>
      <w:r w:rsidRPr="00B31F4D">
        <w:rPr>
          <w:rStyle w:val="SubtleEmphasis"/>
          <w:rFonts w:asciiTheme="minorHAnsi" w:hAnsiTheme="minorHAnsi" w:cstheme="minorHAnsi"/>
        </w:rPr>
        <w:tab/>
        <w:t>Individuals granted Temporary Protected Status, even if the United States Citizenship and</w:t>
      </w:r>
      <w:r>
        <w:rPr>
          <w:rStyle w:val="SubtleEmphasis"/>
          <w:rFonts w:asciiTheme="minorHAnsi" w:hAnsiTheme="minorHAnsi" w:cstheme="minorHAnsi"/>
        </w:rPr>
        <w:t xml:space="preserve"> </w:t>
      </w:r>
      <w:r w:rsidRPr="00B31F4D">
        <w:rPr>
          <w:rStyle w:val="SubtleEmphasis"/>
          <w:rFonts w:asciiTheme="minorHAnsi" w:hAnsiTheme="minorHAnsi" w:cstheme="minorHAnsi"/>
        </w:rPr>
        <w:t>Immigration (USCIS) authorizes them to work</w:t>
      </w:r>
    </w:p>
    <w:p w14:paraId="060FBCC5" w14:textId="77777777" w:rsidR="00B31F4D" w:rsidRPr="00B31F4D" w:rsidRDefault="00B31F4D" w:rsidP="00B31F4D">
      <w:pPr>
        <w:ind w:left="360"/>
        <w:rPr>
          <w:rStyle w:val="SubtleEmphasis"/>
          <w:rFonts w:asciiTheme="minorHAnsi" w:hAnsiTheme="minorHAnsi" w:cstheme="minorHAnsi"/>
        </w:rPr>
      </w:pPr>
      <w:r w:rsidRPr="00B31F4D">
        <w:rPr>
          <w:rStyle w:val="SubtleEmphasis"/>
          <w:rFonts w:asciiTheme="minorHAnsi" w:hAnsiTheme="minorHAnsi" w:cstheme="minorHAnsi"/>
        </w:rPr>
        <w:t>•</w:t>
      </w:r>
      <w:r w:rsidRPr="00B31F4D">
        <w:rPr>
          <w:rStyle w:val="SubtleEmphasis"/>
          <w:rFonts w:asciiTheme="minorHAnsi" w:hAnsiTheme="minorHAnsi" w:cstheme="minorHAnsi"/>
        </w:rPr>
        <w:tab/>
        <w:t>Formerly eligible clients who became US Citizens*</w:t>
      </w:r>
    </w:p>
    <w:p w14:paraId="24C97802" w14:textId="77777777" w:rsidR="00B31F4D" w:rsidRDefault="00B31F4D" w:rsidP="00B31F4D">
      <w:pPr>
        <w:ind w:left="360"/>
        <w:rPr>
          <w:rStyle w:val="SubtleEmphasis"/>
          <w:rFonts w:asciiTheme="minorHAnsi" w:hAnsiTheme="minorHAnsi" w:cstheme="minorHAnsi"/>
        </w:rPr>
      </w:pPr>
      <w:r w:rsidRPr="00B31F4D">
        <w:rPr>
          <w:rStyle w:val="SubtleEmphasis"/>
          <w:rFonts w:asciiTheme="minorHAnsi" w:hAnsiTheme="minorHAnsi" w:cstheme="minorHAnsi"/>
        </w:rPr>
        <w:t>•</w:t>
      </w:r>
      <w:r w:rsidRPr="00B31F4D">
        <w:rPr>
          <w:rStyle w:val="SubtleEmphasis"/>
          <w:rFonts w:asciiTheme="minorHAnsi" w:hAnsiTheme="minorHAnsi" w:cstheme="minorHAnsi"/>
        </w:rPr>
        <w:tab/>
        <w:t>Individuals under final, un-appealable deportation orders</w:t>
      </w:r>
    </w:p>
    <w:p w14:paraId="63D223B6" w14:textId="77777777" w:rsidR="00066C95" w:rsidRDefault="00066C95" w:rsidP="00B31F4D">
      <w:pPr>
        <w:rPr>
          <w:rStyle w:val="SubtleEmphasis"/>
          <w:rFonts w:asciiTheme="minorHAnsi" w:hAnsiTheme="minorHAnsi" w:cstheme="minorHAnsi"/>
        </w:rPr>
      </w:pPr>
    </w:p>
    <w:p w14:paraId="2F20FCBF" w14:textId="77777777" w:rsidR="00C837D9" w:rsidRDefault="00C837D9" w:rsidP="00B31F4D">
      <w:pPr>
        <w:rPr>
          <w:rStyle w:val="SubtleEmphasis"/>
          <w:rFonts w:asciiTheme="minorHAnsi" w:hAnsiTheme="minorHAnsi" w:cstheme="minorHAnsi"/>
        </w:rPr>
      </w:pPr>
    </w:p>
    <w:p w14:paraId="7A222871" w14:textId="714AF627" w:rsidR="00B31F4D" w:rsidRDefault="00B31F4D" w:rsidP="00B31F4D">
      <w:pPr>
        <w:rPr>
          <w:rStyle w:val="SubtleEmphasis"/>
          <w:rFonts w:asciiTheme="minorHAnsi" w:hAnsiTheme="minorHAnsi" w:cstheme="minorHAnsi"/>
        </w:rPr>
      </w:pPr>
      <w:r w:rsidRPr="00B31F4D">
        <w:rPr>
          <w:rStyle w:val="SubtleEmphasis"/>
          <w:rFonts w:asciiTheme="minorHAnsi" w:hAnsiTheme="minorHAnsi" w:cstheme="minorHAnsi"/>
        </w:rPr>
        <w:t>*NOTE: Certain Amerasians are exempt from this regulation, including those who present an I-94 stamped AM1, AM2 or AM3; an I-551 with codes AM1, AM2, AM3, AM6, AM7 or AM8; or a Vietnamese exit visa or passport stamped as AM1, AM2 or AM3.</w:t>
      </w:r>
    </w:p>
    <w:p w14:paraId="007D0334" w14:textId="77777777" w:rsidR="00B103AE" w:rsidRDefault="00B103AE">
      <w:pPr>
        <w:rPr>
          <w:rStyle w:val="SubtleEmphasis"/>
          <w:rFonts w:asciiTheme="minorHAnsi" w:hAnsiTheme="minorHAnsi" w:cstheme="minorHAnsi"/>
        </w:rPr>
      </w:pPr>
      <w:r>
        <w:rPr>
          <w:rStyle w:val="SubtleEmphasis"/>
          <w:rFonts w:asciiTheme="minorHAnsi" w:hAnsiTheme="minorHAnsi" w:cstheme="minorHAnsi"/>
        </w:rPr>
        <w:br w:type="page"/>
      </w:r>
    </w:p>
    <w:p w14:paraId="19B03996" w14:textId="77777777" w:rsidR="002F4842" w:rsidRPr="002F4842" w:rsidRDefault="002F4842" w:rsidP="001915F7">
      <w:pPr>
        <w:rPr>
          <w:rStyle w:val="SubtleEmphasis"/>
          <w:rFonts w:asciiTheme="minorHAnsi" w:hAnsiTheme="minorHAnsi" w:cstheme="minorHAnsi"/>
        </w:rPr>
      </w:pPr>
    </w:p>
    <w:tbl>
      <w:tblPr>
        <w:tblW w:w="935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2F4842" w:rsidRPr="002F4842" w14:paraId="4B1BACFF" w14:textId="77777777" w:rsidTr="31FA4FAA">
        <w:trPr>
          <w:trHeight w:hRule="exact" w:val="314"/>
        </w:trPr>
        <w:tc>
          <w:tcPr>
            <w:tcW w:w="9350" w:type="dxa"/>
            <w:shd w:val="clear" w:color="auto" w:fill="D9D9D9" w:themeFill="background1" w:themeFillShade="D9"/>
          </w:tcPr>
          <w:p w14:paraId="56D1D66B" w14:textId="77777777" w:rsidR="002F4842" w:rsidRPr="002F4842" w:rsidRDefault="002F4842" w:rsidP="002B78B9">
            <w:pPr>
              <w:pStyle w:val="TableParagraph"/>
              <w:spacing w:before="3"/>
              <w:ind w:left="2827"/>
              <w:rPr>
                <w:rFonts w:asciiTheme="minorHAnsi" w:hAnsiTheme="minorHAnsi" w:cstheme="minorHAnsi"/>
                <w:b/>
                <w:sz w:val="20"/>
              </w:rPr>
            </w:pPr>
            <w:r w:rsidRPr="002F4842">
              <w:rPr>
                <w:rFonts w:asciiTheme="minorHAnsi" w:hAnsiTheme="minorHAnsi" w:cstheme="minorHAnsi"/>
                <w:b/>
                <w:u w:val="thick"/>
              </w:rPr>
              <w:t>CUBAN AND HAITIAN ENTRANTS</w:t>
            </w:r>
          </w:p>
        </w:tc>
      </w:tr>
      <w:tr w:rsidR="002F4842" w:rsidRPr="002F4842" w14:paraId="4A422931" w14:textId="77777777" w:rsidTr="31FA4FAA">
        <w:trPr>
          <w:trHeight w:hRule="exact" w:val="11260"/>
        </w:trPr>
        <w:tc>
          <w:tcPr>
            <w:tcW w:w="9350" w:type="dxa"/>
          </w:tcPr>
          <w:p w14:paraId="7172AC0B" w14:textId="6F3C5652" w:rsidR="002F4842" w:rsidRPr="00102744" w:rsidRDefault="002F4842" w:rsidP="00102744">
            <w:pPr>
              <w:pStyle w:val="TableParagraph"/>
              <w:spacing w:after="240"/>
              <w:ind w:left="101" w:right="101"/>
              <w:rPr>
                <w:rFonts w:asciiTheme="minorHAnsi" w:hAnsiTheme="minorHAnsi" w:cstheme="minorHAnsi"/>
              </w:rPr>
            </w:pPr>
            <w:r w:rsidRPr="002F4842">
              <w:rPr>
                <w:rFonts w:asciiTheme="minorHAnsi" w:hAnsiTheme="minorHAnsi" w:cstheme="minorHAnsi"/>
              </w:rPr>
              <w:t>To be eligible for benefits as a Cuban/Haitian Entrant</w:t>
            </w:r>
            <w:r w:rsidR="001B4E04">
              <w:rPr>
                <w:rFonts w:asciiTheme="minorHAnsi" w:hAnsiTheme="minorHAnsi" w:cstheme="minorHAnsi"/>
              </w:rPr>
              <w:t xml:space="preserve"> (CHE)</w:t>
            </w:r>
            <w:r w:rsidRPr="002F4842">
              <w:rPr>
                <w:rFonts w:asciiTheme="minorHAnsi" w:hAnsiTheme="minorHAnsi" w:cstheme="minorHAnsi"/>
              </w:rPr>
              <w:t xml:space="preserve">, documentation must verify the individual meets </w:t>
            </w:r>
            <w:r w:rsidR="00411EA2">
              <w:rPr>
                <w:rFonts w:asciiTheme="minorHAnsi" w:hAnsiTheme="minorHAnsi" w:cstheme="minorHAnsi"/>
              </w:rPr>
              <w:t xml:space="preserve">both parts of </w:t>
            </w:r>
            <w:r w:rsidRPr="002F4842">
              <w:rPr>
                <w:rFonts w:asciiTheme="minorHAnsi" w:hAnsiTheme="minorHAnsi" w:cstheme="minorHAnsi"/>
              </w:rPr>
              <w:t xml:space="preserve">the definition of </w:t>
            </w:r>
            <w:r w:rsidR="001B4E04">
              <w:rPr>
                <w:rFonts w:asciiTheme="minorHAnsi" w:hAnsiTheme="minorHAnsi" w:cstheme="minorHAnsi"/>
              </w:rPr>
              <w:t>CHE</w:t>
            </w:r>
            <w:r w:rsidRPr="002F4842">
              <w:rPr>
                <w:rFonts w:asciiTheme="minorHAnsi" w:hAnsiTheme="minorHAnsi" w:cstheme="minorHAnsi"/>
              </w:rPr>
              <w:t>:</w:t>
            </w:r>
          </w:p>
          <w:p w14:paraId="573F038D" w14:textId="147B9A19" w:rsidR="002F4842" w:rsidRPr="00FD054C" w:rsidRDefault="00411EA2" w:rsidP="00FD054C">
            <w:pPr>
              <w:pStyle w:val="BulletedList-OIM"/>
            </w:pPr>
            <w:r>
              <w:t>First, the individual must verify they are f</w:t>
            </w:r>
            <w:r w:rsidR="002F4842" w:rsidRPr="00FD054C">
              <w:t>rom Cuba or Haiti</w:t>
            </w:r>
            <w:r w:rsidR="00CE0C3E">
              <w:t>, and</w:t>
            </w:r>
          </w:p>
          <w:p w14:paraId="69DCA836" w14:textId="3503D92D" w:rsidR="00411EA2" w:rsidRDefault="00411EA2" w:rsidP="00EF5625">
            <w:pPr>
              <w:pStyle w:val="BulletedList-OIM"/>
            </w:pPr>
            <w:r>
              <w:t xml:space="preserve">Second, the individual must verify they have one of the following immigration statuses: </w:t>
            </w:r>
          </w:p>
          <w:p w14:paraId="2778253F" w14:textId="46AC48C8" w:rsidR="002F4842" w:rsidRPr="00FD054C" w:rsidRDefault="0A470396" w:rsidP="31FA4FAA">
            <w:pPr>
              <w:pStyle w:val="BulletedList-OIM"/>
            </w:pPr>
            <w:r>
              <w:t>Current or expired parole (of any kind</w:t>
            </w:r>
            <w:r w:rsidR="0805936E">
              <w:t>,</w:t>
            </w:r>
            <w:r>
              <w:t xml:space="preserve"> per ORR);</w:t>
            </w:r>
            <w:r w:rsidR="0687D902">
              <w:t xml:space="preserve"> or</w:t>
            </w:r>
          </w:p>
          <w:p w14:paraId="4739A060" w14:textId="77777777" w:rsidR="002F4842" w:rsidRPr="00FD054C" w:rsidRDefault="002F4842" w:rsidP="00411EA2">
            <w:pPr>
              <w:pStyle w:val="BulletedList-OIM"/>
              <w:numPr>
                <w:ilvl w:val="1"/>
                <w:numId w:val="34"/>
              </w:numPr>
            </w:pPr>
            <w:r w:rsidRPr="00FD054C">
              <w:t>Pending application for asylum; or</w:t>
            </w:r>
          </w:p>
          <w:p w14:paraId="08CA6F73" w14:textId="77777777" w:rsidR="002F4842" w:rsidRPr="00FD054C" w:rsidRDefault="002F4842" w:rsidP="001B4E04">
            <w:pPr>
              <w:pStyle w:val="BulletedList-OIM"/>
              <w:numPr>
                <w:ilvl w:val="1"/>
                <w:numId w:val="34"/>
              </w:numPr>
              <w:spacing w:after="240"/>
            </w:pPr>
            <w:r w:rsidRPr="00FD054C">
              <w:t>(in) Pending removal proceedings</w:t>
            </w:r>
          </w:p>
          <w:p w14:paraId="51EB55DD" w14:textId="348B0E9B" w:rsidR="002F4842" w:rsidRPr="001B4E04" w:rsidRDefault="001B4E04" w:rsidP="001B4E04">
            <w:pPr>
              <w:pStyle w:val="TableParagraph"/>
              <w:spacing w:before="360" w:after="120"/>
              <w:ind w:left="360" w:right="360"/>
              <w:rPr>
                <w:rFonts w:asciiTheme="minorHAnsi" w:hAnsiTheme="minorHAnsi" w:cstheme="minorHAnsi"/>
              </w:rPr>
            </w:pPr>
            <w:r>
              <w:rPr>
                <w:rFonts w:asciiTheme="minorHAnsi" w:hAnsiTheme="minorHAnsi" w:cstheme="minorHAnsi"/>
              </w:rPr>
              <w:t>Acceptable documents to verify CHE status</w:t>
            </w:r>
            <w:r w:rsidR="00102744">
              <w:rPr>
                <w:rFonts w:asciiTheme="minorHAnsi" w:hAnsiTheme="minorHAnsi" w:cstheme="minorHAnsi"/>
              </w:rPr>
              <w:t xml:space="preserve"> include</w:t>
            </w:r>
            <w:r>
              <w:rPr>
                <w:rFonts w:asciiTheme="minorHAnsi" w:hAnsiTheme="minorHAnsi" w:cstheme="minorHAnsi"/>
              </w:rPr>
              <w:t>:</w:t>
            </w:r>
          </w:p>
          <w:p w14:paraId="4C098508" w14:textId="0D9A0861" w:rsidR="002F4842" w:rsidRPr="00FD054C" w:rsidRDefault="002F4842" w:rsidP="005861E0">
            <w:pPr>
              <w:pStyle w:val="BulletedList-OIM"/>
              <w:spacing w:after="120"/>
              <w:ind w:right="360"/>
              <w:contextualSpacing w:val="0"/>
            </w:pPr>
            <w:r w:rsidRPr="00FD054C">
              <w:t>Form I-94 with a stamp indicating “parole as Cuban/Haitian entrant (Status Pending)”, “EWI”, or any other notation indicating “parole” and referring to section 212(d)(5) of the INA after April 21, 1980;</w:t>
            </w:r>
          </w:p>
          <w:p w14:paraId="1E9C1F01" w14:textId="77777777" w:rsidR="001B4E04" w:rsidRPr="00FD054C" w:rsidRDefault="001B4E04" w:rsidP="001B4E04">
            <w:pPr>
              <w:pStyle w:val="BulletedList-OIM"/>
              <w:spacing w:after="120"/>
              <w:ind w:right="360"/>
              <w:contextualSpacing w:val="0"/>
            </w:pPr>
            <w:r w:rsidRPr="00FD054C">
              <w:t>A Cuban or Haitian passport with a Section 212(d)(5) stamp dated after October 10, 1980;</w:t>
            </w:r>
          </w:p>
          <w:p w14:paraId="7CF52031" w14:textId="676FAE66" w:rsidR="002F4842" w:rsidRPr="00FD054C" w:rsidRDefault="001B4E04" w:rsidP="005861E0">
            <w:pPr>
              <w:pStyle w:val="BulletedList-OIM"/>
              <w:spacing w:after="120"/>
              <w:ind w:right="360"/>
              <w:contextualSpacing w:val="0"/>
            </w:pPr>
            <w:r>
              <w:t xml:space="preserve">A Cuban or Haitian passport (or other verification of nationality) </w:t>
            </w:r>
            <w:r w:rsidRPr="001B4E04">
              <w:rPr>
                <w:b/>
                <w:bCs/>
              </w:rPr>
              <w:t>and</w:t>
            </w:r>
            <w:r>
              <w:t xml:space="preserve"> F</w:t>
            </w:r>
            <w:r w:rsidR="002F4842" w:rsidRPr="00FD054C">
              <w:t>orm I-94 with any stamp indicating “paroled”;</w:t>
            </w:r>
          </w:p>
          <w:p w14:paraId="23B4B202" w14:textId="685A754C" w:rsidR="002F4842" w:rsidRPr="00FD054C" w:rsidRDefault="005861E0" w:rsidP="005861E0">
            <w:pPr>
              <w:pStyle w:val="BulletedList-OIM"/>
              <w:spacing w:after="120"/>
              <w:ind w:right="360"/>
              <w:contextualSpacing w:val="0"/>
            </w:pPr>
            <w:r>
              <w:t xml:space="preserve">A Cuban or Haitian passport (or other verification of nationality) </w:t>
            </w:r>
            <w:r w:rsidRPr="005861E0">
              <w:rPr>
                <w:b/>
                <w:bCs/>
              </w:rPr>
              <w:t>and</w:t>
            </w:r>
            <w:r>
              <w:t xml:space="preserve"> </w:t>
            </w:r>
            <w:r w:rsidR="002F4842" w:rsidRPr="00FD054C">
              <w:t>USCIS (or receipt of filing) Form I-122, I-220A, I-221, I-221S, I-485 (date stamped by the Executive Office for Immigration Review (EOIR)), I-589 (receipt from USCIS or form date stamped by EOIR), or I-862;</w:t>
            </w:r>
          </w:p>
          <w:p w14:paraId="209ABF11" w14:textId="2E594919" w:rsidR="002F4842" w:rsidRPr="00FD054C" w:rsidRDefault="005861E0" w:rsidP="005861E0">
            <w:pPr>
              <w:pStyle w:val="BulletedList-OIM"/>
              <w:spacing w:after="120"/>
              <w:ind w:right="360"/>
              <w:contextualSpacing w:val="0"/>
            </w:pPr>
            <w:r>
              <w:t xml:space="preserve">A Cuban or Haitian passport (or other verification of nationality) </w:t>
            </w:r>
            <w:r w:rsidRPr="005861E0">
              <w:rPr>
                <w:b/>
                <w:bCs/>
              </w:rPr>
              <w:t>and</w:t>
            </w:r>
            <w:r>
              <w:t xml:space="preserve"> </w:t>
            </w:r>
            <w:r w:rsidR="002F4842" w:rsidRPr="00FD054C">
              <w:t>Form I-766 EAD coded A04, A10, C08, C10, or C11;</w:t>
            </w:r>
          </w:p>
          <w:p w14:paraId="5DC462FE" w14:textId="77777777" w:rsidR="001B4E04" w:rsidRDefault="005861E0" w:rsidP="001B4E04">
            <w:pPr>
              <w:pStyle w:val="BulletedList-OIM"/>
              <w:spacing w:after="120"/>
              <w:ind w:right="360"/>
              <w:contextualSpacing w:val="0"/>
            </w:pPr>
            <w:r>
              <w:t xml:space="preserve">A Cuban or Haitian passport (or other verification of nationality) </w:t>
            </w:r>
            <w:r w:rsidRPr="005861E0">
              <w:rPr>
                <w:b/>
                <w:bCs/>
              </w:rPr>
              <w:t>and</w:t>
            </w:r>
            <w:r>
              <w:t xml:space="preserve"> </w:t>
            </w:r>
            <w:r w:rsidR="002F4842" w:rsidRPr="00FD054C">
              <w:t>Form EOIR-26 or other applications for relief that have been date stamped by the Executive Office for Immigration Review (EOIR);</w:t>
            </w:r>
            <w:r w:rsidR="001B4E04" w:rsidRPr="00FD054C">
              <w:t xml:space="preserve"> </w:t>
            </w:r>
          </w:p>
          <w:p w14:paraId="0DF4022D" w14:textId="62B5662C" w:rsidR="002F4842" w:rsidRPr="00FD054C" w:rsidRDefault="001B4E04" w:rsidP="001B4E04">
            <w:pPr>
              <w:pStyle w:val="BulletedList-OIM"/>
              <w:spacing w:after="120"/>
              <w:ind w:right="360"/>
              <w:contextualSpacing w:val="0"/>
            </w:pPr>
            <w:r w:rsidRPr="00FD054C">
              <w:t>Form I-551 with category codes CH6, HA6, or HB6</w:t>
            </w:r>
          </w:p>
          <w:p w14:paraId="7D85B780" w14:textId="7C9250A7" w:rsidR="00411EA2" w:rsidRPr="00411EA2" w:rsidRDefault="00411EA2" w:rsidP="00102744">
            <w:pPr>
              <w:pStyle w:val="TableParagraph"/>
              <w:spacing w:before="240" w:after="120"/>
              <w:ind w:left="360" w:right="360"/>
              <w:rPr>
                <w:rFonts w:asciiTheme="minorHAnsi" w:hAnsiTheme="minorHAnsi" w:cstheme="minorHAnsi"/>
              </w:rPr>
            </w:pPr>
            <w:r>
              <w:rPr>
                <w:rFonts w:asciiTheme="minorHAnsi" w:hAnsiTheme="minorHAnsi" w:cstheme="minorHAnsi"/>
              </w:rPr>
              <w:t>For more information about acceptable document</w:t>
            </w:r>
            <w:r w:rsidR="005861E0">
              <w:rPr>
                <w:rFonts w:asciiTheme="minorHAnsi" w:hAnsiTheme="minorHAnsi" w:cstheme="minorHAnsi"/>
              </w:rPr>
              <w:t xml:space="preserve">s to verify </w:t>
            </w:r>
            <w:r w:rsidR="001B4E04">
              <w:rPr>
                <w:rFonts w:asciiTheme="minorHAnsi" w:hAnsiTheme="minorHAnsi" w:cstheme="minorHAnsi"/>
              </w:rPr>
              <w:t xml:space="preserve">the </w:t>
            </w:r>
            <w:r w:rsidR="005861E0">
              <w:rPr>
                <w:rFonts w:asciiTheme="minorHAnsi" w:hAnsiTheme="minorHAnsi" w:cstheme="minorHAnsi"/>
              </w:rPr>
              <w:t>immigration status</w:t>
            </w:r>
            <w:r w:rsidR="001B4E04">
              <w:rPr>
                <w:rFonts w:asciiTheme="minorHAnsi" w:hAnsiTheme="minorHAnsi" w:cstheme="minorHAnsi"/>
              </w:rPr>
              <w:t xml:space="preserve"> of Cuban and Haitian Entrants</w:t>
            </w:r>
            <w:r>
              <w:rPr>
                <w:rFonts w:asciiTheme="minorHAnsi" w:hAnsiTheme="minorHAnsi" w:cstheme="minorHAnsi"/>
              </w:rPr>
              <w:t>, see the CHE section here:</w:t>
            </w:r>
          </w:p>
          <w:p w14:paraId="0DDDB77E" w14:textId="77777777" w:rsidR="00411EA2" w:rsidRPr="001C0BF8" w:rsidRDefault="00411EA2" w:rsidP="00411EA2">
            <w:pPr>
              <w:pStyle w:val="TableParagraph"/>
              <w:ind w:left="619" w:right="331"/>
              <w:rPr>
                <w:rFonts w:asciiTheme="minorHAnsi" w:hAnsiTheme="minorHAnsi" w:cstheme="minorHAnsi"/>
              </w:rPr>
            </w:pPr>
            <w:hyperlink r:id="rId11" w:history="1">
              <w:r w:rsidRPr="00A00CC8">
                <w:rPr>
                  <w:rStyle w:val="Hyperlink"/>
                  <w:rFonts w:asciiTheme="minorHAnsi" w:hAnsiTheme="minorHAnsi" w:cstheme="minorHAnsi"/>
                </w:rPr>
                <w:t>Status and Documentation Requirements for the ORR Refugee Resettlement Program</w:t>
              </w:r>
            </w:hyperlink>
            <w:r w:rsidRPr="001C0BF8">
              <w:rPr>
                <w:rFonts w:asciiTheme="minorHAnsi" w:hAnsiTheme="minorHAnsi" w:cstheme="minorHAnsi"/>
              </w:rPr>
              <w:t xml:space="preserve"> </w:t>
            </w:r>
          </w:p>
          <w:p w14:paraId="5D37E5AB" w14:textId="77777777" w:rsidR="00411EA2" w:rsidRPr="00FD054C" w:rsidRDefault="00411EA2" w:rsidP="00411EA2">
            <w:pPr>
              <w:pStyle w:val="BulletedList-OIM"/>
              <w:numPr>
                <w:ilvl w:val="0"/>
                <w:numId w:val="0"/>
              </w:numPr>
            </w:pPr>
          </w:p>
          <w:p w14:paraId="1B53D37F" w14:textId="77777777" w:rsidR="009B6F28" w:rsidRDefault="002F4842" w:rsidP="00102744">
            <w:pPr>
              <w:pStyle w:val="TableParagraph"/>
              <w:spacing w:line="480" w:lineRule="auto"/>
              <w:ind w:left="101" w:right="2549"/>
              <w:rPr>
                <w:rFonts w:asciiTheme="minorHAnsi" w:hAnsiTheme="minorHAnsi" w:cstheme="minorHAnsi"/>
              </w:rPr>
            </w:pPr>
            <w:r w:rsidRPr="00277971">
              <w:rPr>
                <w:rFonts w:asciiTheme="minorHAnsi" w:hAnsiTheme="minorHAnsi" w:cstheme="minorHAnsi"/>
              </w:rPr>
              <w:t xml:space="preserve">If unable to make a determination, please contact the PA RRP via: </w:t>
            </w:r>
          </w:p>
          <w:p w14:paraId="1B19DD0E" w14:textId="10548982" w:rsidR="009D3966" w:rsidRPr="009B6F28" w:rsidRDefault="009B6F28" w:rsidP="009B6F28">
            <w:pPr>
              <w:pStyle w:val="TableParagraph"/>
              <w:spacing w:line="480" w:lineRule="auto"/>
              <w:ind w:left="720" w:right="72"/>
              <w:rPr>
                <w:rFonts w:asciiTheme="minorHAnsi" w:hAnsiTheme="minorHAnsi" w:cstheme="minorHAnsi"/>
                <w:color w:val="0563C1" w:themeColor="hyperlink"/>
              </w:rPr>
            </w:pPr>
            <w:hyperlink r:id="rId12" w:history="1">
              <w:r w:rsidRPr="006F022F">
                <w:rPr>
                  <w:rStyle w:val="Hyperlink"/>
                  <w:rFonts w:asciiTheme="minorHAnsi" w:hAnsiTheme="minorHAnsi" w:cstheme="minorHAnsi"/>
                </w:rPr>
                <w:t>RA-PWREFUGEEPROGRAM@pa.gov</w:t>
              </w:r>
            </w:hyperlink>
            <w:r>
              <w:rPr>
                <w:rStyle w:val="Hyperlink"/>
                <w:rFonts w:asciiTheme="minorHAnsi" w:hAnsiTheme="minorHAnsi" w:cstheme="minorHAnsi"/>
                <w:u w:val="none"/>
              </w:rPr>
              <w:t xml:space="preserve"> </w:t>
            </w:r>
            <w:r w:rsidRPr="009B6F28">
              <w:rPr>
                <w:rFonts w:asciiTheme="minorHAnsi" w:hAnsiTheme="minorHAnsi" w:cstheme="minorHAnsi"/>
              </w:rPr>
              <w:t>(attach the documents that you are inquiring about)</w:t>
            </w:r>
          </w:p>
        </w:tc>
      </w:tr>
    </w:tbl>
    <w:p w14:paraId="4CBAC1FE" w14:textId="77777777" w:rsidR="00403DFF" w:rsidRDefault="00403DFF">
      <w:r>
        <w:br w:type="page"/>
      </w:r>
    </w:p>
    <w:p w14:paraId="4E48F8F0" w14:textId="77777777" w:rsidR="00403DFF" w:rsidRDefault="00403DFF" w:rsidP="00403DFF"/>
    <w:tbl>
      <w:tblPr>
        <w:tblW w:w="935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403DFF" w:rsidRPr="002F4842" w14:paraId="1CBBFA7B" w14:textId="77777777" w:rsidTr="31FA4FAA">
        <w:trPr>
          <w:trHeight w:hRule="exact" w:val="360"/>
        </w:trPr>
        <w:tc>
          <w:tcPr>
            <w:tcW w:w="9350" w:type="dxa"/>
            <w:shd w:val="clear" w:color="auto" w:fill="D9D9D9" w:themeFill="background1" w:themeFillShade="D9"/>
          </w:tcPr>
          <w:p w14:paraId="608300A1" w14:textId="77777777" w:rsidR="00403DFF" w:rsidRPr="002F4842" w:rsidRDefault="00403DFF" w:rsidP="00D97327">
            <w:pPr>
              <w:pStyle w:val="TableParagraph"/>
              <w:ind w:left="2647"/>
              <w:rPr>
                <w:rFonts w:asciiTheme="minorHAnsi" w:hAnsiTheme="minorHAnsi" w:cstheme="minorHAnsi"/>
                <w:b/>
                <w:sz w:val="20"/>
              </w:rPr>
            </w:pPr>
            <w:r w:rsidRPr="00277971">
              <w:rPr>
                <w:rFonts w:asciiTheme="minorHAnsi" w:hAnsiTheme="minorHAnsi" w:cstheme="minorHAnsi"/>
                <w:b/>
                <w:u w:val="thick"/>
              </w:rPr>
              <w:t>PAROLED AS A REFUGEE OR ASYLEE</w:t>
            </w:r>
          </w:p>
        </w:tc>
      </w:tr>
      <w:tr w:rsidR="00403DFF" w:rsidRPr="002F4842" w14:paraId="1AF2F4DB" w14:textId="77777777" w:rsidTr="31FA4FAA">
        <w:trPr>
          <w:trHeight w:hRule="exact" w:val="5077"/>
        </w:trPr>
        <w:tc>
          <w:tcPr>
            <w:tcW w:w="9350" w:type="dxa"/>
          </w:tcPr>
          <w:p w14:paraId="7284F9ED" w14:textId="6B1E9FCF" w:rsidR="00403DFF" w:rsidRPr="00277971" w:rsidRDefault="00403DFF" w:rsidP="00D97327">
            <w:pPr>
              <w:pStyle w:val="TableParagraph"/>
              <w:ind w:left="103" w:right="221"/>
              <w:rPr>
                <w:rFonts w:asciiTheme="minorHAnsi" w:hAnsiTheme="minorHAnsi" w:cstheme="minorHAnsi"/>
              </w:rPr>
            </w:pPr>
            <w:r w:rsidRPr="00277971">
              <w:rPr>
                <w:rFonts w:asciiTheme="minorHAnsi" w:hAnsiTheme="minorHAnsi" w:cstheme="minorHAnsi"/>
              </w:rPr>
              <w:t xml:space="preserve">For individuals admitted as paroled as a refugee or asylee under section 212(d)(5) of the Immigration and Nationality Act (not from Cuba or Haiti), the following verification of status must be provided to be eligible for </w:t>
            </w:r>
            <w:r w:rsidR="006A6161">
              <w:rPr>
                <w:rFonts w:asciiTheme="minorHAnsi" w:hAnsiTheme="minorHAnsi" w:cstheme="minorHAnsi"/>
              </w:rPr>
              <w:t>benefits</w:t>
            </w:r>
            <w:r w:rsidRPr="00277971">
              <w:rPr>
                <w:rFonts w:asciiTheme="minorHAnsi" w:hAnsiTheme="minorHAnsi" w:cstheme="minorHAnsi"/>
              </w:rPr>
              <w:t>:</w:t>
            </w:r>
          </w:p>
          <w:p w14:paraId="7274F09B" w14:textId="77777777" w:rsidR="00403DFF" w:rsidRPr="002F4842" w:rsidRDefault="00403DFF" w:rsidP="00D97327">
            <w:pPr>
              <w:pStyle w:val="TableParagraph"/>
              <w:spacing w:before="11"/>
              <w:rPr>
                <w:rFonts w:asciiTheme="minorHAnsi" w:hAnsiTheme="minorHAnsi" w:cstheme="minorHAnsi"/>
                <w:sz w:val="20"/>
              </w:rPr>
            </w:pPr>
          </w:p>
          <w:p w14:paraId="0B3F5FBA" w14:textId="77777777" w:rsidR="00403DFF" w:rsidRPr="00277971" w:rsidRDefault="00403DFF" w:rsidP="00D97327">
            <w:pPr>
              <w:pStyle w:val="BulletedList-OIM"/>
              <w:spacing w:before="6"/>
              <w:rPr>
                <w:rFonts w:asciiTheme="minorHAnsi" w:hAnsiTheme="minorHAnsi" w:cstheme="minorHAnsi"/>
                <w:sz w:val="21"/>
              </w:rPr>
            </w:pPr>
            <w:r w:rsidRPr="002F4842">
              <w:t>Form I-94 indicating paroled as a refugee under section 212(d)(5) of the INA</w:t>
            </w:r>
          </w:p>
          <w:p w14:paraId="194807F6" w14:textId="6182009F" w:rsidR="00403DFF" w:rsidRPr="004E109A" w:rsidRDefault="00403DFF" w:rsidP="004E109A">
            <w:pPr>
              <w:pStyle w:val="IntenseQuote"/>
              <w:ind w:left="288" w:right="288"/>
              <w:rPr>
                <w:color w:val="auto"/>
              </w:rPr>
            </w:pPr>
            <w:r w:rsidRPr="31FA4FAA">
              <w:rPr>
                <w:b/>
                <w:bCs/>
                <w:color w:val="auto"/>
              </w:rPr>
              <w:t xml:space="preserve">NOTE: </w:t>
            </w:r>
            <w:r w:rsidRPr="31FA4FAA">
              <w:rPr>
                <w:color w:val="auto"/>
              </w:rPr>
              <w:t xml:space="preserve">Individuals “Paroled as a Refugee (or Asylee)” are eligible ONLY for Refugee </w:t>
            </w:r>
            <w:r w:rsidR="006A6161" w:rsidRPr="31FA4FAA">
              <w:rPr>
                <w:color w:val="auto"/>
              </w:rPr>
              <w:t>benefits</w:t>
            </w:r>
            <w:r w:rsidRPr="31FA4FAA">
              <w:rPr>
                <w:color w:val="auto"/>
              </w:rPr>
              <w:t xml:space="preserve"> (from Resettlement Agencies and Refugee Service Providers</w:t>
            </w:r>
            <w:r w:rsidR="7259ED7E" w:rsidRPr="31FA4FAA">
              <w:rPr>
                <w:color w:val="auto"/>
              </w:rPr>
              <w:t xml:space="preserve"> </w:t>
            </w:r>
            <w:r w:rsidR="1A8643E9" w:rsidRPr="31FA4FAA">
              <w:rPr>
                <w:color w:val="auto"/>
              </w:rPr>
              <w:t>through Refugee Support Services</w:t>
            </w:r>
            <w:r w:rsidRPr="31FA4FAA">
              <w:rPr>
                <w:color w:val="auto"/>
              </w:rPr>
              <w:t xml:space="preserve">) and RCA/RMA. They are subject to the </w:t>
            </w:r>
            <w:r w:rsidR="3688BA78" w:rsidRPr="31FA4FAA">
              <w:rPr>
                <w:color w:val="auto"/>
              </w:rPr>
              <w:t>five-year</w:t>
            </w:r>
            <w:r w:rsidRPr="31FA4FAA">
              <w:rPr>
                <w:color w:val="auto"/>
              </w:rPr>
              <w:t xml:space="preserve"> bar for accessing Income Maintenance benefits.</w:t>
            </w:r>
          </w:p>
          <w:p w14:paraId="7B663457" w14:textId="77777777" w:rsidR="00403DFF" w:rsidRPr="002F4842" w:rsidRDefault="00403DFF" w:rsidP="00D97327">
            <w:pPr>
              <w:pStyle w:val="TableParagraph"/>
              <w:spacing w:before="1" w:line="300" w:lineRule="auto"/>
              <w:ind w:left="102" w:right="138"/>
              <w:rPr>
                <w:rFonts w:asciiTheme="minorHAnsi" w:hAnsiTheme="minorHAnsi" w:cstheme="minorHAnsi"/>
                <w:sz w:val="20"/>
              </w:rPr>
            </w:pPr>
            <w:r w:rsidRPr="00277971">
              <w:rPr>
                <w:rFonts w:asciiTheme="minorHAnsi" w:hAnsiTheme="minorHAnsi" w:cstheme="minorHAnsi"/>
              </w:rPr>
              <w:t xml:space="preserve">While this particular group is subject to the five year bar, individuals may qualify for an exemption to the five year bar for specific reasons*; or be eligible for state-funded public benefit as per </w:t>
            </w:r>
            <w:hyperlink r:id="rId13">
              <w:r w:rsidRPr="00277971">
                <w:rPr>
                  <w:rFonts w:asciiTheme="minorHAnsi" w:hAnsiTheme="minorHAnsi" w:cstheme="minorHAnsi"/>
                  <w:color w:val="000080"/>
                  <w:u w:val="single" w:color="000080"/>
                </w:rPr>
                <w:t>MAH 322.3</w:t>
              </w:r>
            </w:hyperlink>
            <w:r w:rsidRPr="00277971">
              <w:rPr>
                <w:rFonts w:asciiTheme="minorHAnsi" w:hAnsiTheme="minorHAnsi" w:cstheme="minorHAnsi"/>
                <w:color w:val="000080"/>
                <w:u w:val="single" w:color="000080"/>
              </w:rPr>
              <w:t xml:space="preserve"> </w:t>
            </w:r>
            <w:r w:rsidRPr="00277971">
              <w:rPr>
                <w:rFonts w:asciiTheme="minorHAnsi" w:hAnsiTheme="minorHAnsi" w:cstheme="minorHAnsi"/>
              </w:rPr>
              <w:t xml:space="preserve">“Qualified non-citizens subject to the five year bar may receive State-funded MA (GA-related MA).” and/or as per </w:t>
            </w:r>
            <w:hyperlink r:id="rId14">
              <w:r w:rsidRPr="00277971">
                <w:rPr>
                  <w:rFonts w:asciiTheme="minorHAnsi" w:hAnsiTheme="minorHAnsi" w:cstheme="minorHAnsi"/>
                  <w:color w:val="000080"/>
                  <w:u w:val="single" w:color="000080"/>
                </w:rPr>
                <w:t xml:space="preserve">CAH 122.12 </w:t>
              </w:r>
            </w:hyperlink>
            <w:r w:rsidRPr="00277971">
              <w:rPr>
                <w:rFonts w:asciiTheme="minorHAnsi" w:hAnsiTheme="minorHAnsi" w:cstheme="minorHAnsi"/>
              </w:rPr>
              <w:t>state-funded TANF benefits for legal permanent residents subject to the five-year bar.</w:t>
            </w:r>
          </w:p>
        </w:tc>
      </w:tr>
    </w:tbl>
    <w:p w14:paraId="33B10B62" w14:textId="77777777" w:rsidR="00403DFF" w:rsidRPr="002F4842" w:rsidRDefault="00403DFF" w:rsidP="00403DFF">
      <w:pPr>
        <w:rPr>
          <w:rStyle w:val="SubtleEmphasis"/>
          <w:rFonts w:asciiTheme="minorHAnsi" w:hAnsiTheme="minorHAnsi" w:cstheme="minorHAnsi"/>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403DFF" w:rsidRPr="002F4842" w14:paraId="0B641F6A" w14:textId="77777777" w:rsidTr="00D97327">
        <w:trPr>
          <w:trHeight w:hRule="exact" w:val="360"/>
        </w:trPr>
        <w:tc>
          <w:tcPr>
            <w:tcW w:w="9350" w:type="dxa"/>
            <w:shd w:val="clear" w:color="auto" w:fill="D9D9D9" w:themeFill="background1" w:themeFillShade="D9"/>
          </w:tcPr>
          <w:p w14:paraId="2A0E8DD6" w14:textId="77777777" w:rsidR="00403DFF" w:rsidRPr="00B103AE" w:rsidRDefault="00403DFF" w:rsidP="00D97327">
            <w:pPr>
              <w:pStyle w:val="TableParagraph"/>
              <w:spacing w:before="3"/>
              <w:ind w:left="3213" w:right="3213"/>
              <w:jc w:val="center"/>
              <w:rPr>
                <w:rFonts w:asciiTheme="minorHAnsi" w:hAnsiTheme="minorHAnsi" w:cstheme="minorHAnsi"/>
                <w:b/>
                <w:u w:val="thick"/>
              </w:rPr>
            </w:pPr>
            <w:r w:rsidRPr="002F4842">
              <w:rPr>
                <w:rFonts w:asciiTheme="minorHAnsi" w:hAnsiTheme="minorHAnsi" w:cstheme="minorHAnsi"/>
                <w:b/>
                <w:u w:val="thick"/>
              </w:rPr>
              <w:t>GRANTED ASYLUM</w:t>
            </w:r>
          </w:p>
        </w:tc>
      </w:tr>
      <w:tr w:rsidR="00403DFF" w:rsidRPr="002F4842" w14:paraId="736BC352" w14:textId="77777777" w:rsidTr="009B6F28">
        <w:trPr>
          <w:trHeight w:hRule="exact" w:val="5752"/>
        </w:trPr>
        <w:tc>
          <w:tcPr>
            <w:tcW w:w="9350" w:type="dxa"/>
          </w:tcPr>
          <w:p w14:paraId="1B15E2BA" w14:textId="2E6E9946" w:rsidR="00403DFF" w:rsidRPr="002F4842" w:rsidRDefault="00403DFF" w:rsidP="00D97327">
            <w:pPr>
              <w:pStyle w:val="TableParagraph"/>
              <w:ind w:left="103" w:right="640"/>
              <w:rPr>
                <w:rFonts w:asciiTheme="minorHAnsi" w:hAnsiTheme="minorHAnsi" w:cstheme="minorHAnsi"/>
              </w:rPr>
            </w:pPr>
            <w:r w:rsidRPr="002F4842">
              <w:rPr>
                <w:rFonts w:asciiTheme="minorHAnsi" w:hAnsiTheme="minorHAnsi" w:cstheme="minorHAnsi"/>
              </w:rPr>
              <w:t xml:space="preserve">For individuals who were granted asylum, the following verification of status must be provided to be eligible for </w:t>
            </w:r>
            <w:r w:rsidR="006A6161">
              <w:rPr>
                <w:rFonts w:asciiTheme="minorHAnsi" w:hAnsiTheme="minorHAnsi" w:cstheme="minorHAnsi"/>
              </w:rPr>
              <w:t>benefits</w:t>
            </w:r>
            <w:r w:rsidRPr="002F4842">
              <w:rPr>
                <w:rFonts w:asciiTheme="minorHAnsi" w:hAnsiTheme="minorHAnsi" w:cstheme="minorHAnsi"/>
              </w:rPr>
              <w:t>:</w:t>
            </w:r>
          </w:p>
          <w:p w14:paraId="31A7BC68" w14:textId="77777777" w:rsidR="00403DFF" w:rsidRPr="002F4842" w:rsidRDefault="00403DFF" w:rsidP="00D97327">
            <w:pPr>
              <w:pStyle w:val="TableParagraph"/>
              <w:spacing w:before="11"/>
              <w:rPr>
                <w:rFonts w:asciiTheme="minorHAnsi" w:hAnsiTheme="minorHAnsi" w:cstheme="minorHAnsi"/>
                <w:sz w:val="20"/>
              </w:rPr>
            </w:pPr>
          </w:p>
          <w:p w14:paraId="0AF3BC86" w14:textId="77777777" w:rsidR="00403DFF" w:rsidRDefault="00403DFF" w:rsidP="00D97327">
            <w:pPr>
              <w:pStyle w:val="BulletedList-OIM"/>
            </w:pPr>
            <w:r w:rsidRPr="002F4842">
              <w:t>Form I-94 or passport referencing “...section 208 of the INA...” or coded AS1, AS2, AS3, Visa 92 or V92;</w:t>
            </w:r>
          </w:p>
          <w:p w14:paraId="439412E2" w14:textId="77777777" w:rsidR="00403DFF" w:rsidRPr="002F4842" w:rsidRDefault="00403DFF" w:rsidP="00D97327">
            <w:pPr>
              <w:pStyle w:val="BulletedList-OIM"/>
              <w:numPr>
                <w:ilvl w:val="0"/>
                <w:numId w:val="0"/>
              </w:numPr>
              <w:ind w:left="720"/>
            </w:pPr>
          </w:p>
          <w:p w14:paraId="22A53667" w14:textId="77777777" w:rsidR="00403DFF" w:rsidRDefault="00403DFF" w:rsidP="00D97327">
            <w:pPr>
              <w:pStyle w:val="BulletedList-OIM"/>
            </w:pPr>
            <w:r w:rsidRPr="002F4842">
              <w:t xml:space="preserve"> Order granting asylum under section 208 of the INA issued by the USCIS Asylum Office, an Immigration Judge, the Board of Immigration Appeals (BIA), or a Federal court;</w:t>
            </w:r>
          </w:p>
          <w:p w14:paraId="3724E024" w14:textId="77777777" w:rsidR="00403DFF" w:rsidRPr="002F4842" w:rsidRDefault="00403DFF" w:rsidP="00D97327">
            <w:pPr>
              <w:pStyle w:val="BulletedList-OIM"/>
              <w:numPr>
                <w:ilvl w:val="0"/>
                <w:numId w:val="0"/>
              </w:numPr>
              <w:ind w:left="720" w:hanging="360"/>
            </w:pPr>
          </w:p>
          <w:p w14:paraId="1CB78CF0" w14:textId="3A28172E" w:rsidR="00403DFF" w:rsidRDefault="00403DFF" w:rsidP="00D97327">
            <w:pPr>
              <w:pStyle w:val="BulletedList-OIM"/>
            </w:pPr>
            <w:r w:rsidRPr="002F4842">
              <w:t xml:space="preserve"> Form I-766 EAD coded A05;</w:t>
            </w:r>
          </w:p>
          <w:p w14:paraId="48A68E15" w14:textId="77777777" w:rsidR="00403DFF" w:rsidRPr="002F4842" w:rsidRDefault="00403DFF" w:rsidP="00D97327">
            <w:pPr>
              <w:pStyle w:val="BulletedList-OIM"/>
              <w:numPr>
                <w:ilvl w:val="0"/>
                <w:numId w:val="0"/>
              </w:numPr>
              <w:ind w:left="720"/>
            </w:pPr>
          </w:p>
          <w:p w14:paraId="38A58CA1" w14:textId="77777777" w:rsidR="00403DFF" w:rsidRPr="002F4842" w:rsidRDefault="00403DFF" w:rsidP="00D97327">
            <w:pPr>
              <w:pStyle w:val="BulletedList-OIM"/>
            </w:pPr>
            <w:r w:rsidRPr="002F4842">
              <w:t xml:space="preserve"> Refugee Travel Document (USCIS Form I-571);</w:t>
            </w:r>
          </w:p>
          <w:p w14:paraId="4210BD87" w14:textId="77777777" w:rsidR="00403DFF" w:rsidRDefault="00403DFF" w:rsidP="00D97327">
            <w:pPr>
              <w:pStyle w:val="BulletedList-OIM"/>
              <w:numPr>
                <w:ilvl w:val="0"/>
                <w:numId w:val="0"/>
              </w:numPr>
              <w:ind w:left="720"/>
            </w:pPr>
          </w:p>
          <w:p w14:paraId="1743B0FF" w14:textId="77777777" w:rsidR="00403DFF" w:rsidRPr="002F4842" w:rsidRDefault="00403DFF" w:rsidP="00D97327">
            <w:pPr>
              <w:pStyle w:val="BulletedList-OIM"/>
            </w:pPr>
            <w:r w:rsidRPr="002F4842">
              <w:t xml:space="preserve"> I-730 Approval Letter from USCIS Asylum Office;</w:t>
            </w:r>
          </w:p>
          <w:p w14:paraId="1AE9EF05" w14:textId="77777777" w:rsidR="00403DFF" w:rsidRDefault="00403DFF" w:rsidP="00D97327">
            <w:pPr>
              <w:pStyle w:val="BulletedList-OIM"/>
              <w:numPr>
                <w:ilvl w:val="0"/>
                <w:numId w:val="0"/>
              </w:numPr>
              <w:ind w:left="720"/>
            </w:pPr>
          </w:p>
          <w:p w14:paraId="1B835821" w14:textId="77777777" w:rsidR="00403DFF" w:rsidRPr="002F4842" w:rsidRDefault="00403DFF" w:rsidP="00D97327">
            <w:pPr>
              <w:pStyle w:val="BulletedList-OIM"/>
            </w:pPr>
            <w:r w:rsidRPr="002F4842">
              <w:t xml:space="preserve"> Form I-551 with category codes AS6, AS7, AS8, GA6, GA7, or GA8;</w:t>
            </w:r>
          </w:p>
          <w:p w14:paraId="18D89E24" w14:textId="77777777" w:rsidR="00403DFF" w:rsidRDefault="00403DFF" w:rsidP="00D97327">
            <w:pPr>
              <w:pStyle w:val="BulletedList-OIM"/>
              <w:numPr>
                <w:ilvl w:val="0"/>
                <w:numId w:val="0"/>
              </w:numPr>
              <w:ind w:left="720"/>
            </w:pPr>
          </w:p>
          <w:p w14:paraId="49378EBD" w14:textId="77777777" w:rsidR="00403DFF" w:rsidRPr="002F4842" w:rsidRDefault="00403DFF" w:rsidP="00D97327">
            <w:pPr>
              <w:pStyle w:val="BulletedList-OIM"/>
            </w:pPr>
            <w:r w:rsidRPr="002F4842">
              <w:t xml:space="preserve"> Foreign passport stamped to show unexpired, temporary evidence of Lawful Permanent </w:t>
            </w:r>
            <w:r>
              <w:t xml:space="preserve">  </w:t>
            </w:r>
            <w:r w:rsidRPr="002F4842">
              <w:t>Resident (LPR) or “I-551” status and codes AS6, AS7, or AS8</w:t>
            </w:r>
          </w:p>
        </w:tc>
      </w:tr>
    </w:tbl>
    <w:p w14:paraId="1C2B0D42" w14:textId="77777777" w:rsidR="00403DFF" w:rsidRDefault="00403DFF">
      <w:r>
        <w:br w:type="page"/>
      </w:r>
    </w:p>
    <w:p w14:paraId="3AA87026" w14:textId="77777777" w:rsidR="00403DFF" w:rsidRPr="002F4842" w:rsidRDefault="00403DFF" w:rsidP="00403DFF">
      <w:pPr>
        <w:rPr>
          <w:rStyle w:val="SubtleEmphasis"/>
          <w:rFonts w:asciiTheme="minorHAnsi" w:hAnsiTheme="minorHAnsi" w:cstheme="minorHAnsi"/>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403DFF" w:rsidRPr="002F4842" w14:paraId="284653B4" w14:textId="77777777" w:rsidTr="00403DFF">
        <w:trPr>
          <w:trHeight w:hRule="exact" w:val="360"/>
        </w:trPr>
        <w:tc>
          <w:tcPr>
            <w:tcW w:w="9350" w:type="dxa"/>
            <w:shd w:val="clear" w:color="auto" w:fill="D9D9D9" w:themeFill="background1" w:themeFillShade="D9"/>
          </w:tcPr>
          <w:p w14:paraId="6AE32D1B" w14:textId="77777777" w:rsidR="00403DFF" w:rsidRPr="002F4842" w:rsidRDefault="00403DFF" w:rsidP="00D97327">
            <w:pPr>
              <w:pStyle w:val="TableParagraph"/>
              <w:ind w:left="2791"/>
              <w:rPr>
                <w:rFonts w:asciiTheme="minorHAnsi" w:hAnsiTheme="minorHAnsi" w:cstheme="minorHAnsi"/>
                <w:b/>
                <w:sz w:val="20"/>
              </w:rPr>
            </w:pPr>
            <w:r w:rsidRPr="00277971">
              <w:rPr>
                <w:rFonts w:asciiTheme="minorHAnsi" w:hAnsiTheme="minorHAnsi" w:cstheme="minorHAnsi"/>
                <w:b/>
                <w:u w:val="thick"/>
              </w:rPr>
              <w:t>LAWFUL PERMANENT RESIDENTS</w:t>
            </w:r>
          </w:p>
        </w:tc>
      </w:tr>
      <w:tr w:rsidR="00403DFF" w:rsidRPr="002F4842" w14:paraId="5440043B" w14:textId="77777777" w:rsidTr="009B6F28">
        <w:trPr>
          <w:trHeight w:hRule="exact" w:val="5887"/>
        </w:trPr>
        <w:tc>
          <w:tcPr>
            <w:tcW w:w="9350" w:type="dxa"/>
          </w:tcPr>
          <w:p w14:paraId="2D05F3A3" w14:textId="77777777" w:rsidR="00403DFF" w:rsidRPr="002F4842" w:rsidRDefault="00403DFF" w:rsidP="00D97327">
            <w:pPr>
              <w:pStyle w:val="TableParagraph"/>
              <w:ind w:left="103" w:right="90"/>
              <w:rPr>
                <w:rFonts w:asciiTheme="minorHAnsi" w:hAnsiTheme="minorHAnsi" w:cstheme="minorHAnsi"/>
                <w:sz w:val="20"/>
              </w:rPr>
            </w:pPr>
            <w:r w:rsidRPr="00277971">
              <w:rPr>
                <w:rFonts w:asciiTheme="minorHAnsi" w:hAnsiTheme="minorHAnsi" w:cstheme="minorHAnsi"/>
              </w:rPr>
              <w:t>For individuals who have adjusted status to, or admitted as Lawful Permanent Residents (LPR), that previously held any of the defined qualifying immigrant statuses. The following verification must be provided:</w:t>
            </w:r>
          </w:p>
          <w:p w14:paraId="5860867C" w14:textId="77777777" w:rsidR="00403DFF" w:rsidRPr="002F4842" w:rsidRDefault="00403DFF" w:rsidP="00D97327">
            <w:pPr>
              <w:pStyle w:val="BulletedList-OIM"/>
            </w:pPr>
            <w:r w:rsidRPr="002F4842">
              <w:t>I-551/Green Card with any of the codes denoting a qualified refugee status.</w:t>
            </w:r>
          </w:p>
          <w:p w14:paraId="0A142DD3" w14:textId="77777777" w:rsidR="00403DFF" w:rsidRPr="00403DFF" w:rsidRDefault="00403DFF" w:rsidP="00403DFF">
            <w:pPr>
              <w:pStyle w:val="IntenseQuote"/>
              <w:spacing w:before="240" w:after="240"/>
              <w:ind w:left="288" w:right="288"/>
              <w:rPr>
                <w:color w:val="auto"/>
              </w:rPr>
            </w:pPr>
            <w:r w:rsidRPr="00403DFF">
              <w:rPr>
                <w:b/>
                <w:bCs/>
                <w:color w:val="auto"/>
              </w:rPr>
              <w:t>NOTE</w:t>
            </w:r>
            <w:r w:rsidRPr="00403DFF">
              <w:rPr>
                <w:color w:val="auto"/>
              </w:rPr>
              <w:t>: As per ORR, CU6 or CU7 alone is not sufficient to prove eligibility. To be eligible for benefits as a Cuban Entrant, the documentation must verify the individual meets the definition of Haitian Entrant:</w:t>
            </w:r>
          </w:p>
          <w:p w14:paraId="432EA4E9" w14:textId="77777777" w:rsidR="00403DFF" w:rsidRPr="00403DFF" w:rsidRDefault="00403DFF" w:rsidP="00D97327">
            <w:pPr>
              <w:pStyle w:val="BulletedList-OIM"/>
              <w:rPr>
                <w:color w:val="auto"/>
              </w:rPr>
            </w:pPr>
            <w:r w:rsidRPr="00403DFF">
              <w:rPr>
                <w:color w:val="auto"/>
              </w:rPr>
              <w:t>Current or expired</w:t>
            </w:r>
            <w:r w:rsidRPr="00403DFF">
              <w:rPr>
                <w:color w:val="auto"/>
                <w:spacing w:val="-9"/>
              </w:rPr>
              <w:t xml:space="preserve"> </w:t>
            </w:r>
            <w:r w:rsidRPr="00403DFF">
              <w:rPr>
                <w:color w:val="auto"/>
              </w:rPr>
              <w:t>parole;</w:t>
            </w:r>
          </w:p>
          <w:p w14:paraId="6F794D64" w14:textId="77777777" w:rsidR="00403DFF" w:rsidRPr="00403DFF" w:rsidRDefault="00403DFF" w:rsidP="00D97327">
            <w:pPr>
              <w:pStyle w:val="BulletedList-OIM"/>
              <w:rPr>
                <w:color w:val="auto"/>
              </w:rPr>
            </w:pPr>
            <w:r w:rsidRPr="00403DFF">
              <w:rPr>
                <w:color w:val="auto"/>
              </w:rPr>
              <w:t>Pending application for asylum;</w:t>
            </w:r>
            <w:r w:rsidRPr="00403DFF">
              <w:rPr>
                <w:color w:val="auto"/>
                <w:spacing w:val="-11"/>
              </w:rPr>
              <w:t xml:space="preserve"> </w:t>
            </w:r>
            <w:r w:rsidRPr="00403DFF">
              <w:rPr>
                <w:color w:val="auto"/>
              </w:rPr>
              <w:t>or</w:t>
            </w:r>
          </w:p>
          <w:p w14:paraId="1B9AF1DD" w14:textId="77777777" w:rsidR="00403DFF" w:rsidRPr="00403DFF" w:rsidRDefault="00403DFF" w:rsidP="00D97327">
            <w:pPr>
              <w:pStyle w:val="BulletedList-OIM"/>
              <w:rPr>
                <w:color w:val="auto"/>
              </w:rPr>
            </w:pPr>
            <w:r w:rsidRPr="00403DFF">
              <w:rPr>
                <w:color w:val="auto"/>
              </w:rPr>
              <w:t>(in) Pending removal</w:t>
            </w:r>
            <w:r w:rsidRPr="00403DFF">
              <w:rPr>
                <w:color w:val="auto"/>
                <w:spacing w:val="-9"/>
              </w:rPr>
              <w:t xml:space="preserve"> </w:t>
            </w:r>
            <w:r w:rsidRPr="00403DFF">
              <w:rPr>
                <w:color w:val="auto"/>
              </w:rPr>
              <w:t>proceedings</w:t>
            </w:r>
          </w:p>
          <w:p w14:paraId="223D5A91" w14:textId="77777777" w:rsidR="00403DFF" w:rsidRPr="00277971" w:rsidRDefault="00403DFF" w:rsidP="00D97327">
            <w:pPr>
              <w:pStyle w:val="TableParagraph"/>
              <w:spacing w:before="2"/>
              <w:rPr>
                <w:rFonts w:asciiTheme="minorHAnsi" w:hAnsiTheme="minorHAnsi" w:cstheme="minorHAnsi"/>
              </w:rPr>
            </w:pPr>
          </w:p>
          <w:p w14:paraId="26C837C1" w14:textId="77777777" w:rsidR="00403DFF" w:rsidRPr="00277971" w:rsidRDefault="00403DFF" w:rsidP="00D97327">
            <w:pPr>
              <w:pStyle w:val="TableParagraph"/>
              <w:ind w:left="103" w:right="332"/>
              <w:rPr>
                <w:rFonts w:asciiTheme="minorHAnsi" w:hAnsiTheme="minorHAnsi" w:cstheme="minorHAnsi"/>
              </w:rPr>
            </w:pPr>
            <w:hyperlink r:id="rId15">
              <w:r w:rsidRPr="00277971">
                <w:rPr>
                  <w:rFonts w:asciiTheme="minorHAnsi" w:hAnsiTheme="minorHAnsi" w:cstheme="minorHAnsi"/>
                  <w:color w:val="000080"/>
                  <w:w w:val="95"/>
                  <w:u w:val="single" w:color="000080"/>
                </w:rPr>
                <w:t>https</w:t>
              </w:r>
            </w:hyperlink>
            <w:hyperlink r:id="rId16">
              <w:r w:rsidRPr="00277971">
                <w:rPr>
                  <w:rFonts w:asciiTheme="minorHAnsi" w:hAnsiTheme="minorHAnsi" w:cstheme="minorHAnsi"/>
                  <w:color w:val="000080"/>
                  <w:w w:val="95"/>
                  <w:u w:val="single" w:color="000080"/>
                </w:rPr>
                <w:t>://www.acf.hhs.gov/orr/resource/status-and-documentation-requirements-for-the-</w:t>
              </w:r>
            </w:hyperlink>
            <w:r w:rsidRPr="00277971">
              <w:rPr>
                <w:rFonts w:asciiTheme="minorHAnsi" w:hAnsiTheme="minorHAnsi" w:cstheme="minorHAnsi"/>
                <w:color w:val="000080"/>
                <w:w w:val="95"/>
                <w:u w:val="single" w:color="000080"/>
              </w:rPr>
              <w:t xml:space="preserve"> </w:t>
            </w:r>
            <w:hyperlink r:id="rId17">
              <w:r w:rsidRPr="00277971">
                <w:rPr>
                  <w:rFonts w:asciiTheme="minorHAnsi" w:hAnsiTheme="minorHAnsi" w:cstheme="minorHAnsi"/>
                  <w:color w:val="000080"/>
                  <w:u w:val="single" w:color="000080"/>
                </w:rPr>
                <w:t>orr-refugee-resettlement-program</w:t>
              </w:r>
            </w:hyperlink>
          </w:p>
          <w:p w14:paraId="6A0FC11A" w14:textId="77777777" w:rsidR="00403DFF" w:rsidRPr="002F4842" w:rsidRDefault="00403DFF" w:rsidP="00D97327">
            <w:pPr>
              <w:pStyle w:val="TableParagraph"/>
              <w:spacing w:before="2"/>
              <w:rPr>
                <w:rFonts w:asciiTheme="minorHAnsi" w:hAnsiTheme="minorHAnsi" w:cstheme="minorHAnsi"/>
                <w:sz w:val="21"/>
              </w:rPr>
            </w:pPr>
          </w:p>
          <w:p w14:paraId="5414524C" w14:textId="77777777" w:rsidR="009B6F28" w:rsidRDefault="00403DFF" w:rsidP="00D97327">
            <w:pPr>
              <w:pStyle w:val="TableParagraph"/>
              <w:spacing w:line="477" w:lineRule="auto"/>
              <w:ind w:left="103" w:right="3230"/>
              <w:rPr>
                <w:rFonts w:asciiTheme="minorHAnsi" w:hAnsiTheme="minorHAnsi" w:cstheme="minorHAnsi"/>
              </w:rPr>
            </w:pPr>
            <w:r w:rsidRPr="00277971">
              <w:rPr>
                <w:rFonts w:asciiTheme="minorHAnsi" w:hAnsiTheme="minorHAnsi" w:cstheme="minorHAnsi"/>
              </w:rPr>
              <w:t>If you are unable to make a determination, please contact:</w:t>
            </w:r>
          </w:p>
          <w:p w14:paraId="796FE20D" w14:textId="7A75B627" w:rsidR="00403DFF" w:rsidRPr="009B6F28" w:rsidRDefault="009B6F28" w:rsidP="009B6F28">
            <w:pPr>
              <w:pStyle w:val="TableParagraph"/>
              <w:spacing w:line="478" w:lineRule="auto"/>
              <w:ind w:left="720" w:right="720"/>
              <w:rPr>
                <w:rFonts w:asciiTheme="minorHAnsi" w:hAnsiTheme="minorHAnsi" w:cstheme="minorHAnsi"/>
                <w:sz w:val="20"/>
              </w:rPr>
            </w:pPr>
            <w:hyperlink r:id="rId18" w:history="1">
              <w:r w:rsidRPr="006F022F">
                <w:rPr>
                  <w:rStyle w:val="Hyperlink"/>
                  <w:rFonts w:asciiTheme="minorHAnsi" w:hAnsiTheme="minorHAnsi" w:cstheme="minorHAnsi"/>
                </w:rPr>
                <w:t>RA-PWREFUGEEPROGRAM@pa.gov</w:t>
              </w:r>
            </w:hyperlink>
            <w:r>
              <w:rPr>
                <w:rFonts w:asciiTheme="minorHAnsi" w:hAnsiTheme="minorHAnsi" w:cstheme="minorHAnsi"/>
                <w:color w:val="000080"/>
              </w:rPr>
              <w:t xml:space="preserve"> </w:t>
            </w:r>
            <w:r w:rsidRPr="009B6F28">
              <w:rPr>
                <w:rFonts w:asciiTheme="minorHAnsi" w:hAnsiTheme="minorHAnsi" w:cstheme="minorHAnsi"/>
              </w:rPr>
              <w:t>(attach the documents that you are inquiring about)</w:t>
            </w:r>
          </w:p>
        </w:tc>
      </w:tr>
    </w:tbl>
    <w:p w14:paraId="7EDB7ECC" w14:textId="77777777" w:rsidR="000545F1" w:rsidRDefault="000545F1"/>
    <w:tbl>
      <w:tblPr>
        <w:tblW w:w="9374"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74"/>
      </w:tblGrid>
      <w:tr w:rsidR="002F4842" w:rsidRPr="002F4842" w14:paraId="7EA68324" w14:textId="77777777" w:rsidTr="00403DFF">
        <w:trPr>
          <w:trHeight w:hRule="exact" w:val="342"/>
        </w:trPr>
        <w:tc>
          <w:tcPr>
            <w:tcW w:w="9374" w:type="dxa"/>
            <w:shd w:val="clear" w:color="auto" w:fill="D9D9D9" w:themeFill="background1" w:themeFillShade="D9"/>
          </w:tcPr>
          <w:p w14:paraId="627D5EB0" w14:textId="37AD34E1" w:rsidR="002F4842" w:rsidRPr="002F4842" w:rsidRDefault="002F4842" w:rsidP="002B78B9">
            <w:pPr>
              <w:pStyle w:val="TableParagraph"/>
              <w:ind w:left="2716"/>
              <w:rPr>
                <w:rFonts w:asciiTheme="minorHAnsi" w:hAnsiTheme="minorHAnsi" w:cstheme="minorHAnsi"/>
                <w:b/>
                <w:sz w:val="20"/>
              </w:rPr>
            </w:pPr>
            <w:r w:rsidRPr="00277971">
              <w:rPr>
                <w:rFonts w:asciiTheme="minorHAnsi" w:hAnsiTheme="minorHAnsi" w:cstheme="minorHAnsi"/>
                <w:b/>
                <w:u w:val="thick"/>
              </w:rPr>
              <w:t>VICTIMS OF SEVERE TRAFFICKING</w:t>
            </w:r>
          </w:p>
        </w:tc>
      </w:tr>
      <w:tr w:rsidR="002F4842" w:rsidRPr="002F4842" w14:paraId="29E05E2F" w14:textId="77777777" w:rsidTr="00403DFF">
        <w:trPr>
          <w:trHeight w:hRule="exact" w:val="4933"/>
        </w:trPr>
        <w:tc>
          <w:tcPr>
            <w:tcW w:w="9374" w:type="dxa"/>
          </w:tcPr>
          <w:p w14:paraId="4577E7AA" w14:textId="29D16110" w:rsidR="002F4842" w:rsidRPr="00277971" w:rsidRDefault="002F4842" w:rsidP="002B78B9">
            <w:pPr>
              <w:pStyle w:val="TableParagraph"/>
              <w:ind w:left="103" w:right="327"/>
              <w:rPr>
                <w:rFonts w:asciiTheme="minorHAnsi" w:hAnsiTheme="minorHAnsi" w:cstheme="minorHAnsi"/>
              </w:rPr>
            </w:pPr>
            <w:r w:rsidRPr="00277971">
              <w:rPr>
                <w:rFonts w:asciiTheme="minorHAnsi" w:hAnsiTheme="minorHAnsi" w:cstheme="minorHAnsi"/>
              </w:rPr>
              <w:t xml:space="preserve">For individuals who are certified victims of trafficking, the following verification of status must be provided to be eligible for </w:t>
            </w:r>
            <w:r w:rsidR="006A6161">
              <w:rPr>
                <w:rFonts w:asciiTheme="minorHAnsi" w:hAnsiTheme="minorHAnsi" w:cstheme="minorHAnsi"/>
              </w:rPr>
              <w:t>benefits</w:t>
            </w:r>
            <w:r w:rsidRPr="00277971">
              <w:rPr>
                <w:rFonts w:asciiTheme="minorHAnsi" w:hAnsiTheme="minorHAnsi" w:cstheme="minorHAnsi"/>
              </w:rPr>
              <w:t>:</w:t>
            </w:r>
          </w:p>
          <w:p w14:paraId="23FF31F0" w14:textId="77777777" w:rsidR="002F4842" w:rsidRPr="002F4842" w:rsidRDefault="002F4842" w:rsidP="002B78B9">
            <w:pPr>
              <w:pStyle w:val="TableParagraph"/>
              <w:spacing w:before="11"/>
              <w:rPr>
                <w:rFonts w:asciiTheme="minorHAnsi" w:hAnsiTheme="minorHAnsi" w:cstheme="minorHAnsi"/>
                <w:sz w:val="20"/>
              </w:rPr>
            </w:pPr>
          </w:p>
          <w:p w14:paraId="102B7B1D" w14:textId="248496FA" w:rsidR="002F4842" w:rsidRPr="002F4842" w:rsidRDefault="002F4842" w:rsidP="00FD054C">
            <w:pPr>
              <w:pStyle w:val="BulletedList-OIM"/>
            </w:pPr>
            <w:r w:rsidRPr="002F4842">
              <w:t>Notarized letter from ACF/Office on Trafficking in Persons (OTIP) certifying victim of severe form of trafficking status;</w:t>
            </w:r>
          </w:p>
          <w:p w14:paraId="6F1EC07A" w14:textId="77777777" w:rsidR="002F4842" w:rsidRPr="002F4842" w:rsidRDefault="002F4842" w:rsidP="00FD054C">
            <w:pPr>
              <w:pStyle w:val="BulletedList-OIM"/>
              <w:numPr>
                <w:ilvl w:val="0"/>
                <w:numId w:val="0"/>
              </w:numPr>
              <w:ind w:left="720"/>
            </w:pPr>
          </w:p>
          <w:p w14:paraId="09CB0A53" w14:textId="67CCB8A0" w:rsidR="002F4842" w:rsidRPr="002F4842" w:rsidRDefault="002F4842" w:rsidP="00FD054C">
            <w:pPr>
              <w:pStyle w:val="BulletedList-OIM"/>
            </w:pPr>
            <w:r w:rsidRPr="002F4842">
              <w:t>If the victim is a child, a letter from ACF/Division of Anti-trafficking in Persons (ATIP) stating that the child is a victim of a severe form of trafficking; or</w:t>
            </w:r>
          </w:p>
          <w:p w14:paraId="4D57CB52" w14:textId="77777777" w:rsidR="002F4842" w:rsidRPr="002F4842" w:rsidRDefault="002F4842" w:rsidP="00FD054C">
            <w:pPr>
              <w:pStyle w:val="BulletedList-OIM"/>
              <w:numPr>
                <w:ilvl w:val="0"/>
                <w:numId w:val="0"/>
              </w:numPr>
              <w:ind w:left="720"/>
              <w:rPr>
                <w:sz w:val="21"/>
              </w:rPr>
            </w:pPr>
          </w:p>
          <w:p w14:paraId="3C1FF955" w14:textId="5B2B2C62" w:rsidR="002F4842" w:rsidRPr="002F4842" w:rsidRDefault="002F4842" w:rsidP="00FD054C">
            <w:pPr>
              <w:pStyle w:val="BulletedList-OIM"/>
            </w:pPr>
            <w:r w:rsidRPr="002F4842">
              <w:t>Derivative T Visa marked T-2, T-3, T-4, or T-5.</w:t>
            </w:r>
          </w:p>
          <w:p w14:paraId="55A4AF27" w14:textId="3764DA79" w:rsidR="00403DFF" w:rsidRPr="00403DFF" w:rsidRDefault="002F4842" w:rsidP="00403DFF">
            <w:pPr>
              <w:pStyle w:val="IntenseQuote"/>
              <w:spacing w:before="240" w:after="240" w:line="254" w:lineRule="auto"/>
              <w:ind w:left="288" w:right="288"/>
              <w:rPr>
                <w:color w:val="44546A" w:themeColor="text2"/>
              </w:rPr>
            </w:pPr>
            <w:r w:rsidRPr="00403DFF">
              <w:rPr>
                <w:b/>
                <w:color w:val="auto"/>
              </w:rPr>
              <w:t xml:space="preserve">NOTE: </w:t>
            </w:r>
            <w:r w:rsidRPr="00403DFF">
              <w:rPr>
                <w:color w:val="auto"/>
              </w:rPr>
              <w:t>With the exception of the URM program, U visa holders are not eligible for ORR- funded programs. The U visa is a non-immigrant visa which is set aside for victims of crimes (and their immediate family members) who have suffered substantial mental or physical abuse and are willing to assist law enforcement and government officials in the investigation or prosecution of the criminal activity.</w:t>
            </w:r>
          </w:p>
        </w:tc>
      </w:tr>
    </w:tbl>
    <w:p w14:paraId="680DE7C9" w14:textId="77777777" w:rsidR="009B6F28" w:rsidRPr="002F4842" w:rsidRDefault="009B6F28" w:rsidP="009B6F28">
      <w:pPr>
        <w:rPr>
          <w:rStyle w:val="SubtleEmphasis"/>
          <w:rFonts w:asciiTheme="minorHAnsi" w:hAnsiTheme="minorHAnsi" w:cstheme="minorHAnsi"/>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9B6F28" w:rsidRPr="002F4842" w14:paraId="2CC9C12B" w14:textId="77777777" w:rsidTr="00D97327">
        <w:trPr>
          <w:trHeight w:hRule="exact" w:val="312"/>
        </w:trPr>
        <w:tc>
          <w:tcPr>
            <w:tcW w:w="9350" w:type="dxa"/>
            <w:shd w:val="clear" w:color="auto" w:fill="D9D9D9" w:themeFill="background1" w:themeFillShade="D9"/>
          </w:tcPr>
          <w:p w14:paraId="7881F610" w14:textId="77777777" w:rsidR="009B6F28" w:rsidRPr="002F4842" w:rsidRDefault="009B6F28" w:rsidP="00D97327">
            <w:pPr>
              <w:pStyle w:val="TableParagraph"/>
              <w:spacing w:before="3"/>
              <w:ind w:left="758"/>
              <w:rPr>
                <w:rFonts w:asciiTheme="minorHAnsi" w:hAnsiTheme="minorHAnsi" w:cstheme="minorHAnsi"/>
                <w:b/>
                <w:sz w:val="20"/>
              </w:rPr>
            </w:pPr>
            <w:r w:rsidRPr="00277971">
              <w:rPr>
                <w:rFonts w:asciiTheme="minorHAnsi" w:hAnsiTheme="minorHAnsi" w:cstheme="minorHAnsi"/>
                <w:b/>
                <w:u w:val="thick"/>
              </w:rPr>
              <w:t>SPECIAL IMMIGRANT VISA HOLDERS FROM IRAQ AND AFGHANISTAN</w:t>
            </w:r>
          </w:p>
        </w:tc>
      </w:tr>
      <w:tr w:rsidR="009B6F28" w:rsidRPr="002F4842" w14:paraId="24FBFB8C" w14:textId="77777777" w:rsidTr="00D97327">
        <w:trPr>
          <w:trHeight w:hRule="exact" w:val="3588"/>
        </w:trPr>
        <w:tc>
          <w:tcPr>
            <w:tcW w:w="9350" w:type="dxa"/>
          </w:tcPr>
          <w:p w14:paraId="5304641D" w14:textId="7940248A" w:rsidR="009B6F28" w:rsidRPr="00277971" w:rsidRDefault="009B6F28" w:rsidP="00D97327">
            <w:pPr>
              <w:pStyle w:val="TableParagraph"/>
              <w:spacing w:line="300" w:lineRule="auto"/>
              <w:ind w:left="103" w:right="417"/>
              <w:rPr>
                <w:rFonts w:asciiTheme="minorHAnsi" w:hAnsiTheme="minorHAnsi" w:cstheme="minorHAnsi"/>
              </w:rPr>
            </w:pPr>
            <w:r w:rsidRPr="00277971">
              <w:rPr>
                <w:rFonts w:asciiTheme="minorHAnsi" w:hAnsiTheme="minorHAnsi" w:cstheme="minorHAnsi"/>
              </w:rPr>
              <w:t xml:space="preserve">For individuals admitted as Special Immigrant Visa holders, the following verification of status must be provided to be eligible for </w:t>
            </w:r>
            <w:r w:rsidR="006A6161">
              <w:rPr>
                <w:rFonts w:asciiTheme="minorHAnsi" w:hAnsiTheme="minorHAnsi" w:cstheme="minorHAnsi"/>
              </w:rPr>
              <w:t>benefits</w:t>
            </w:r>
            <w:r w:rsidRPr="00277971">
              <w:rPr>
                <w:rFonts w:asciiTheme="minorHAnsi" w:hAnsiTheme="minorHAnsi" w:cstheme="minorHAnsi"/>
              </w:rPr>
              <w:t>:</w:t>
            </w:r>
          </w:p>
          <w:p w14:paraId="6A81900A" w14:textId="77777777" w:rsidR="009B6F28" w:rsidRPr="002F4842" w:rsidRDefault="009B6F28" w:rsidP="00D97327">
            <w:pPr>
              <w:pStyle w:val="BulletedList-OIM"/>
              <w:numPr>
                <w:ilvl w:val="0"/>
                <w:numId w:val="0"/>
              </w:numPr>
              <w:ind w:left="720"/>
            </w:pPr>
          </w:p>
          <w:p w14:paraId="077FB1DE" w14:textId="77777777" w:rsidR="009B6F28" w:rsidRPr="00FD054C" w:rsidRDefault="009B6F28" w:rsidP="00D97327">
            <w:pPr>
              <w:pStyle w:val="BulletedList-OIM"/>
            </w:pPr>
            <w:r w:rsidRPr="00FD054C">
              <w:t xml:space="preserve"> Iraq or Afghanistan national with I-94 marked SI1, SI2, SI3, SQ1, SQ2, or SQ3;</w:t>
            </w:r>
          </w:p>
          <w:p w14:paraId="48D74A25" w14:textId="77777777" w:rsidR="009B6F28" w:rsidRPr="00FD054C" w:rsidRDefault="009B6F28" w:rsidP="00D97327">
            <w:pPr>
              <w:pStyle w:val="BulletedList-OIM"/>
              <w:numPr>
                <w:ilvl w:val="0"/>
                <w:numId w:val="0"/>
              </w:numPr>
              <w:ind w:left="720"/>
            </w:pPr>
          </w:p>
          <w:p w14:paraId="064445A3" w14:textId="77777777" w:rsidR="009B6F28" w:rsidRPr="00FD054C" w:rsidRDefault="009B6F28" w:rsidP="00D97327">
            <w:pPr>
              <w:pStyle w:val="BulletedList-OIM"/>
            </w:pPr>
            <w:r w:rsidRPr="00FD054C">
              <w:t xml:space="preserve"> Iraq or Afghanistan national with Iraqi or Afghan passport with an immigrant visa stamp and code SI1, SI2, SI3, SI6, SI7, SI9, SQ1, SQ2, SQ3, SQ6, SQ7, or SQ9;</w:t>
            </w:r>
          </w:p>
          <w:p w14:paraId="043029AD" w14:textId="77777777" w:rsidR="009B6F28" w:rsidRPr="00FD054C" w:rsidRDefault="009B6F28" w:rsidP="00D97327">
            <w:pPr>
              <w:pStyle w:val="BulletedList-OIM"/>
              <w:numPr>
                <w:ilvl w:val="0"/>
                <w:numId w:val="0"/>
              </w:numPr>
              <w:ind w:left="720"/>
            </w:pPr>
          </w:p>
          <w:p w14:paraId="46BB92CF" w14:textId="77777777" w:rsidR="009B6F28" w:rsidRPr="002F4842" w:rsidRDefault="009B6F28" w:rsidP="00D97327">
            <w:pPr>
              <w:pStyle w:val="BulletedList-OIM"/>
              <w:rPr>
                <w:sz w:val="20"/>
              </w:rPr>
            </w:pPr>
            <w:r w:rsidRPr="00FD054C">
              <w:t>Iraq or Afghanistan national with form I-551 with a category code of SI6, SI7, SI9, SQ6, SQ7, or SQ9</w:t>
            </w:r>
          </w:p>
        </w:tc>
      </w:tr>
    </w:tbl>
    <w:p w14:paraId="59794AC7" w14:textId="77777777" w:rsidR="00B103AE" w:rsidRDefault="00B103AE"/>
    <w:tbl>
      <w:tblPr>
        <w:tblW w:w="935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2F4842" w:rsidRPr="002F4842" w14:paraId="2E34DA45" w14:textId="77777777" w:rsidTr="00B103AE">
        <w:trPr>
          <w:trHeight w:hRule="exact" w:val="314"/>
        </w:trPr>
        <w:tc>
          <w:tcPr>
            <w:tcW w:w="9350" w:type="dxa"/>
            <w:shd w:val="clear" w:color="auto" w:fill="D9D9D9" w:themeFill="background1" w:themeFillShade="D9"/>
          </w:tcPr>
          <w:p w14:paraId="3E35BA32" w14:textId="77777777" w:rsidR="002F4842" w:rsidRPr="00277971" w:rsidRDefault="002F4842" w:rsidP="002B78B9">
            <w:pPr>
              <w:pStyle w:val="TableParagraph"/>
              <w:spacing w:before="3"/>
              <w:ind w:left="3213" w:right="3213"/>
              <w:jc w:val="center"/>
              <w:rPr>
                <w:rFonts w:asciiTheme="minorHAnsi" w:hAnsiTheme="minorHAnsi" w:cstheme="minorHAnsi"/>
                <w:b/>
              </w:rPr>
            </w:pPr>
            <w:r w:rsidRPr="00277971">
              <w:rPr>
                <w:rFonts w:asciiTheme="minorHAnsi" w:hAnsiTheme="minorHAnsi" w:cstheme="minorHAnsi"/>
                <w:b/>
                <w:u w:val="thick"/>
              </w:rPr>
              <w:t>CERTAIN AMERASIANS</w:t>
            </w:r>
          </w:p>
        </w:tc>
      </w:tr>
      <w:tr w:rsidR="002F4842" w:rsidRPr="002F4842" w14:paraId="64D85B30" w14:textId="77777777" w:rsidTr="009B6F28">
        <w:trPr>
          <w:trHeight w:hRule="exact" w:val="5995"/>
        </w:trPr>
        <w:tc>
          <w:tcPr>
            <w:tcW w:w="9350" w:type="dxa"/>
          </w:tcPr>
          <w:p w14:paraId="541F279E" w14:textId="5E96205F" w:rsidR="002F4842" w:rsidRDefault="002F4842" w:rsidP="002B78B9">
            <w:pPr>
              <w:pStyle w:val="TableParagraph"/>
              <w:spacing w:line="300" w:lineRule="auto"/>
              <w:ind w:left="103" w:right="245"/>
              <w:rPr>
                <w:rFonts w:asciiTheme="minorHAnsi" w:hAnsiTheme="minorHAnsi" w:cstheme="minorHAnsi"/>
              </w:rPr>
            </w:pPr>
            <w:r w:rsidRPr="00277971">
              <w:rPr>
                <w:rFonts w:asciiTheme="minorHAnsi" w:hAnsiTheme="minorHAnsi" w:cstheme="minorHAnsi"/>
              </w:rPr>
              <w:t xml:space="preserve">Certain Amerasians from Vietnam who are admitted to the U.S. as immigrants pursuant to section 584 of the Foreign Operations, Export Financing, and Related Programs Appropriations Act, 1988 (as contained in section 101(e) of Public Law 100-202 and amended by the 9th proviso under Migration and Refugee Assistance in title II of the Foreign Operations, Export Financing, and Related Programs Appropriations Acts, 1989 (Public Law 100-461 as amended)). The following verification of status must be provided to be eligible for </w:t>
            </w:r>
            <w:r w:rsidR="006A6161">
              <w:rPr>
                <w:rFonts w:asciiTheme="minorHAnsi" w:hAnsiTheme="minorHAnsi" w:cstheme="minorHAnsi"/>
              </w:rPr>
              <w:t>benefits</w:t>
            </w:r>
            <w:r w:rsidRPr="00277971">
              <w:rPr>
                <w:rFonts w:asciiTheme="minorHAnsi" w:hAnsiTheme="minorHAnsi" w:cstheme="minorHAnsi"/>
              </w:rPr>
              <w:t>:</w:t>
            </w:r>
          </w:p>
          <w:p w14:paraId="34E50C89" w14:textId="77777777" w:rsidR="00277971" w:rsidRPr="00277971" w:rsidRDefault="00277971" w:rsidP="00FD054C">
            <w:pPr>
              <w:pStyle w:val="BulletedList-OIM"/>
              <w:numPr>
                <w:ilvl w:val="0"/>
                <w:numId w:val="0"/>
              </w:numPr>
              <w:ind w:left="720"/>
            </w:pPr>
          </w:p>
          <w:p w14:paraId="69FC7193" w14:textId="5F85F91C" w:rsidR="002F4842" w:rsidRPr="00FD054C" w:rsidRDefault="002F4842" w:rsidP="00FD054C">
            <w:pPr>
              <w:pStyle w:val="BulletedList-OIM"/>
            </w:pPr>
            <w:r w:rsidRPr="00FD054C">
              <w:t>Form I-94 with any of the following admission codes: AM1, AM2, or AM3;</w:t>
            </w:r>
          </w:p>
          <w:p w14:paraId="149E11E9" w14:textId="77777777" w:rsidR="002F4842" w:rsidRPr="00FD054C" w:rsidRDefault="002F4842" w:rsidP="00FD054C">
            <w:pPr>
              <w:pStyle w:val="BulletedList-OIM"/>
              <w:numPr>
                <w:ilvl w:val="0"/>
                <w:numId w:val="0"/>
              </w:numPr>
              <w:ind w:left="720"/>
            </w:pPr>
          </w:p>
          <w:p w14:paraId="0F21D4A4" w14:textId="288D7BF2" w:rsidR="002F4842" w:rsidRPr="00FD054C" w:rsidRDefault="002F4842" w:rsidP="00FD054C">
            <w:pPr>
              <w:pStyle w:val="BulletedList-OIM"/>
            </w:pPr>
            <w:r w:rsidRPr="00FD054C">
              <w:t>Form I-551 (Permanent Resident Card) with adjustment code: AM6, AM7, or AM8;</w:t>
            </w:r>
          </w:p>
          <w:p w14:paraId="1FE74583" w14:textId="77777777" w:rsidR="002F4842" w:rsidRPr="00FD054C" w:rsidRDefault="002F4842" w:rsidP="00FD054C">
            <w:pPr>
              <w:pStyle w:val="BulletedList-OIM"/>
              <w:numPr>
                <w:ilvl w:val="0"/>
                <w:numId w:val="0"/>
              </w:numPr>
              <w:ind w:left="720"/>
            </w:pPr>
          </w:p>
          <w:p w14:paraId="06627355" w14:textId="515731C8" w:rsidR="002F4842" w:rsidRPr="00FD054C" w:rsidRDefault="002F4842" w:rsidP="00FD054C">
            <w:pPr>
              <w:pStyle w:val="BulletedList-OIM"/>
            </w:pPr>
            <w:r w:rsidRPr="00FD054C">
              <w:t>Vietnamese Exit Visa with codes AM1, AM2, or AM3 and/or “temporary I-551” stamp;</w:t>
            </w:r>
          </w:p>
          <w:p w14:paraId="09EF34F6" w14:textId="77777777" w:rsidR="002F4842" w:rsidRPr="00FD054C" w:rsidRDefault="002F4842" w:rsidP="00FD054C">
            <w:pPr>
              <w:pStyle w:val="BulletedList-OIM"/>
              <w:numPr>
                <w:ilvl w:val="0"/>
                <w:numId w:val="0"/>
              </w:numPr>
              <w:ind w:left="720"/>
            </w:pPr>
          </w:p>
          <w:p w14:paraId="38CF73DF" w14:textId="191DB2C1" w:rsidR="002F4842" w:rsidRPr="00FD054C" w:rsidRDefault="002F4842" w:rsidP="00FD054C">
            <w:pPr>
              <w:pStyle w:val="BulletedList-OIM"/>
            </w:pPr>
            <w:r w:rsidRPr="00FD054C">
              <w:t xml:space="preserve"> Vietnamese Exit Visa with codes AM1, AM2, or AM3 and/or “temporary I-551” stamp;</w:t>
            </w:r>
          </w:p>
          <w:p w14:paraId="099CF5D3" w14:textId="77777777" w:rsidR="002F4842" w:rsidRPr="00FD054C" w:rsidRDefault="002F4842" w:rsidP="00FD054C">
            <w:pPr>
              <w:pStyle w:val="BulletedList-OIM"/>
              <w:numPr>
                <w:ilvl w:val="0"/>
                <w:numId w:val="0"/>
              </w:numPr>
              <w:ind w:left="720"/>
            </w:pPr>
          </w:p>
          <w:p w14:paraId="658F61E3" w14:textId="4B87D437" w:rsidR="002F4842" w:rsidRPr="00FD054C" w:rsidRDefault="002F4842" w:rsidP="00FD054C">
            <w:pPr>
              <w:pStyle w:val="BulletedList-OIM"/>
            </w:pPr>
            <w:r w:rsidRPr="00FD054C">
              <w:t>Vietnamese passport with codes AM1, AM2, or AM3 and/or “temporary I-551” stamp;</w:t>
            </w:r>
          </w:p>
          <w:p w14:paraId="48AB312F" w14:textId="77777777" w:rsidR="002F4842" w:rsidRPr="00FD054C" w:rsidRDefault="002F4842" w:rsidP="00FD054C">
            <w:pPr>
              <w:pStyle w:val="BulletedList-OIM"/>
              <w:numPr>
                <w:ilvl w:val="0"/>
                <w:numId w:val="0"/>
              </w:numPr>
              <w:ind w:left="720"/>
            </w:pPr>
          </w:p>
          <w:p w14:paraId="6A8AAB3E" w14:textId="31A61531" w:rsidR="002F4842" w:rsidRPr="002F4842" w:rsidRDefault="002F4842" w:rsidP="00FD054C">
            <w:pPr>
              <w:pStyle w:val="BulletedList-OIM"/>
              <w:rPr>
                <w:sz w:val="20"/>
              </w:rPr>
            </w:pPr>
            <w:r w:rsidRPr="00FD054C">
              <w:t>U.S. passport with codes AM1, AM2, or AM3</w:t>
            </w:r>
          </w:p>
        </w:tc>
      </w:tr>
    </w:tbl>
    <w:p w14:paraId="0025ED8B" w14:textId="23C2474E" w:rsidR="002F4842" w:rsidRPr="002F4842" w:rsidRDefault="002F4842" w:rsidP="001915F7">
      <w:pPr>
        <w:rPr>
          <w:rStyle w:val="SubtleEmphasis"/>
          <w:rFonts w:asciiTheme="minorHAnsi" w:hAnsiTheme="minorHAnsi" w:cstheme="minorHAnsi"/>
        </w:rPr>
      </w:pPr>
    </w:p>
    <w:sectPr w:rsidR="002F4842" w:rsidRPr="002F4842">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321DA" w14:textId="77777777" w:rsidR="009A5463" w:rsidRDefault="009A5463" w:rsidP="0020501A">
      <w:r>
        <w:separator/>
      </w:r>
    </w:p>
  </w:endnote>
  <w:endnote w:type="continuationSeparator" w:id="0">
    <w:p w14:paraId="26DE65CF" w14:textId="77777777" w:rsidR="009A5463" w:rsidRDefault="009A5463" w:rsidP="0020501A">
      <w:r>
        <w:continuationSeparator/>
      </w:r>
    </w:p>
  </w:endnote>
  <w:endnote w:type="continuationNotice" w:id="1">
    <w:p w14:paraId="0BD0F21F" w14:textId="77777777" w:rsidR="009A5463" w:rsidRDefault="009A54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DE17" w14:textId="3C5DCC8D" w:rsidR="006467F6" w:rsidRPr="006467F6" w:rsidRDefault="006467F6" w:rsidP="0020501A">
    <w:pPr>
      <w:pStyle w:val="Title"/>
    </w:pPr>
    <w:r w:rsidRPr="006467F6">
      <w:t>Bureau of</w:t>
    </w:r>
    <w:r w:rsidR="002F4842">
      <w:t xml:space="preserve"> Policy</w:t>
    </w:r>
    <w:r w:rsidRPr="006467F6">
      <w:tab/>
    </w:r>
    <w:r w:rsidRPr="006467F6">
      <w:tab/>
    </w:r>
    <w:sdt>
      <w:sdtPr>
        <w:id w:val="-577130980"/>
        <w:docPartObj>
          <w:docPartGallery w:val="Page Numbers (Bottom of Page)"/>
          <w:docPartUnique/>
        </w:docPartObj>
      </w:sdtPr>
      <w:sdtEndPr>
        <w:rPr>
          <w:rStyle w:val="SubtitleChar"/>
        </w:rPr>
      </w:sdtEndPr>
      <w:sdtContent>
        <w:r w:rsidRPr="006467F6">
          <w:rPr>
            <w:rStyle w:val="SubtitleChar"/>
          </w:rPr>
          <w:fldChar w:fldCharType="begin"/>
        </w:r>
        <w:r w:rsidRPr="006467F6">
          <w:rPr>
            <w:rStyle w:val="SubtitleChar"/>
          </w:rPr>
          <w:instrText xml:space="preserve"> PAGE   \* MERGEFORMAT </w:instrText>
        </w:r>
        <w:r w:rsidRPr="006467F6">
          <w:rPr>
            <w:rStyle w:val="SubtitleChar"/>
          </w:rPr>
          <w:fldChar w:fldCharType="separate"/>
        </w:r>
        <w:r w:rsidR="00944BFB">
          <w:rPr>
            <w:rStyle w:val="SubtitleChar"/>
            <w:noProof/>
          </w:rPr>
          <w:t>5</w:t>
        </w:r>
        <w:r w:rsidRPr="006467F6">
          <w:rPr>
            <w:rStyle w:val="SubtitleChar"/>
          </w:rPr>
          <w:fldChar w:fldCharType="end"/>
        </w:r>
      </w:sdtContent>
    </w:sdt>
  </w:p>
  <w:p w14:paraId="489A29DF" w14:textId="77777777" w:rsidR="00530C6C" w:rsidRDefault="00530C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EB838" w14:textId="77777777" w:rsidR="009A5463" w:rsidRDefault="009A5463" w:rsidP="0020501A">
      <w:r>
        <w:separator/>
      </w:r>
    </w:p>
  </w:footnote>
  <w:footnote w:type="continuationSeparator" w:id="0">
    <w:p w14:paraId="0DBD1A08" w14:textId="77777777" w:rsidR="009A5463" w:rsidRDefault="009A5463" w:rsidP="0020501A">
      <w:r>
        <w:continuationSeparator/>
      </w:r>
    </w:p>
  </w:footnote>
  <w:footnote w:type="continuationNotice" w:id="1">
    <w:p w14:paraId="49E0A5D1" w14:textId="77777777" w:rsidR="009A5463" w:rsidRDefault="009A54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C446" w14:textId="14E0C9C2" w:rsidR="00AE7B75" w:rsidRDefault="00AE7B75" w:rsidP="0020501A">
    <w:pPr>
      <w:pStyle w:val="Header"/>
    </w:pPr>
    <w:r w:rsidRPr="00AE7B75">
      <w:rPr>
        <w:rStyle w:val="Strong"/>
        <w:noProof/>
      </w:rPr>
      <w:drawing>
        <wp:anchor distT="0" distB="0" distL="114300" distR="114300" simplePos="0" relativeHeight="251658240" behindDoc="0" locked="0" layoutInCell="1" allowOverlap="1" wp14:anchorId="09BEEB0C" wp14:editId="7C4BEAE5">
          <wp:simplePos x="0" y="0"/>
          <wp:positionH relativeFrom="margin">
            <wp:align>right</wp:align>
          </wp:positionH>
          <wp:positionV relativeFrom="paragraph">
            <wp:posOffset>-162616</wp:posOffset>
          </wp:positionV>
          <wp:extent cx="1884045" cy="384175"/>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384175"/>
                  </a:xfrm>
                  <a:prstGeom prst="rect">
                    <a:avLst/>
                  </a:prstGeom>
                  <a:noFill/>
                </pic:spPr>
              </pic:pic>
            </a:graphicData>
          </a:graphic>
        </wp:anchor>
      </w:drawing>
    </w:r>
    <w:sdt>
      <w:sdtPr>
        <w:rPr>
          <w:rStyle w:val="Title-OIMChar"/>
        </w:rPr>
        <w:alias w:val="Title"/>
        <w:tag w:val=""/>
        <w:id w:val="-1260135056"/>
        <w:placeholder>
          <w:docPart w:val="2C1D40DB50D7486595B0F436532BA538"/>
        </w:placeholder>
        <w:dataBinding w:prefixMappings="xmlns:ns0='http://purl.org/dc/elements/1.1/' xmlns:ns1='http://schemas.openxmlformats.org/package/2006/metadata/core-properties' " w:xpath="/ns1:coreProperties[1]/ns0:title[1]" w:storeItemID="{6C3C8BC8-F283-45AE-878A-BAB7291924A1}"/>
        <w:text/>
      </w:sdtPr>
      <w:sdtContent>
        <w:r w:rsidR="002F4842">
          <w:rPr>
            <w:rStyle w:val="Title-OIMChar"/>
          </w:rPr>
          <w:t>Refugee Qualifying Immigrant Status Desk Guide</w:t>
        </w:r>
      </w:sdtContent>
    </w:sdt>
    <w:r>
      <w:t xml:space="preserve"> </w:t>
    </w:r>
  </w:p>
  <w:p w14:paraId="3A4DBDF5" w14:textId="7A93AB52" w:rsidR="00530C6C" w:rsidRDefault="009959E9">
    <w:r>
      <w:rPr>
        <w:sz w:val="24"/>
        <w:szCs w:val="24"/>
      </w:rPr>
      <w:t xml:space="preserve">Revised </w:t>
    </w:r>
    <w:r>
      <w:rPr>
        <w:sz w:val="24"/>
        <w:szCs w:val="24"/>
      </w:rPr>
      <w:fldChar w:fldCharType="begin"/>
    </w:r>
    <w:r>
      <w:rPr>
        <w:sz w:val="24"/>
        <w:szCs w:val="24"/>
      </w:rPr>
      <w:instrText xml:space="preserve"> DATE \@ "M/d/yyyy" </w:instrText>
    </w:r>
    <w:r>
      <w:rPr>
        <w:sz w:val="24"/>
        <w:szCs w:val="24"/>
      </w:rPr>
      <w:fldChar w:fldCharType="separate"/>
    </w:r>
    <w:r w:rsidR="00F02FAE">
      <w:rPr>
        <w:noProof/>
        <w:sz w:val="24"/>
        <w:szCs w:val="24"/>
      </w:rPr>
      <w:t>10/22/2025</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738C"/>
      </v:shape>
    </w:pict>
  </w:numPicBullet>
  <w:abstractNum w:abstractNumId="0" w15:restartNumberingAfterBreak="0">
    <w:nsid w:val="012C3150"/>
    <w:multiLevelType w:val="hybridMultilevel"/>
    <w:tmpl w:val="25685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E7FA7"/>
    <w:multiLevelType w:val="hybridMultilevel"/>
    <w:tmpl w:val="18A83B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420B20"/>
    <w:multiLevelType w:val="hybridMultilevel"/>
    <w:tmpl w:val="01347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B5202"/>
    <w:multiLevelType w:val="hybridMultilevel"/>
    <w:tmpl w:val="B8BA5EE2"/>
    <w:lvl w:ilvl="0" w:tplc="9B429B6E">
      <w:numFmt w:val="bullet"/>
      <w:lvlText w:val=""/>
      <w:lvlJc w:val="left"/>
      <w:pPr>
        <w:ind w:left="1063" w:hanging="269"/>
      </w:pPr>
      <w:rPr>
        <w:rFonts w:ascii="Wingdings" w:eastAsia="Wingdings" w:hAnsi="Wingdings" w:cs="Wingdings" w:hint="default"/>
        <w:w w:val="99"/>
        <w:sz w:val="20"/>
        <w:szCs w:val="20"/>
      </w:rPr>
    </w:lvl>
    <w:lvl w:ilvl="1" w:tplc="5C60498C">
      <w:numFmt w:val="bullet"/>
      <w:lvlText w:val="•"/>
      <w:lvlJc w:val="left"/>
      <w:pPr>
        <w:ind w:left="1888" w:hanging="269"/>
      </w:pPr>
      <w:rPr>
        <w:rFonts w:hint="default"/>
      </w:rPr>
    </w:lvl>
    <w:lvl w:ilvl="2" w:tplc="0D30575E">
      <w:numFmt w:val="bullet"/>
      <w:lvlText w:val="•"/>
      <w:lvlJc w:val="left"/>
      <w:pPr>
        <w:ind w:left="2716" w:hanging="269"/>
      </w:pPr>
      <w:rPr>
        <w:rFonts w:hint="default"/>
      </w:rPr>
    </w:lvl>
    <w:lvl w:ilvl="3" w:tplc="2BA8483C">
      <w:numFmt w:val="bullet"/>
      <w:lvlText w:val="•"/>
      <w:lvlJc w:val="left"/>
      <w:pPr>
        <w:ind w:left="3544" w:hanging="269"/>
      </w:pPr>
      <w:rPr>
        <w:rFonts w:hint="default"/>
      </w:rPr>
    </w:lvl>
    <w:lvl w:ilvl="4" w:tplc="B98EEE22">
      <w:numFmt w:val="bullet"/>
      <w:lvlText w:val="•"/>
      <w:lvlJc w:val="left"/>
      <w:pPr>
        <w:ind w:left="4372" w:hanging="269"/>
      </w:pPr>
      <w:rPr>
        <w:rFonts w:hint="default"/>
      </w:rPr>
    </w:lvl>
    <w:lvl w:ilvl="5" w:tplc="4E0EE218">
      <w:numFmt w:val="bullet"/>
      <w:lvlText w:val="•"/>
      <w:lvlJc w:val="left"/>
      <w:pPr>
        <w:ind w:left="5200" w:hanging="269"/>
      </w:pPr>
      <w:rPr>
        <w:rFonts w:hint="default"/>
      </w:rPr>
    </w:lvl>
    <w:lvl w:ilvl="6" w:tplc="71F2BA4E">
      <w:numFmt w:val="bullet"/>
      <w:lvlText w:val="•"/>
      <w:lvlJc w:val="left"/>
      <w:pPr>
        <w:ind w:left="6028" w:hanging="269"/>
      </w:pPr>
      <w:rPr>
        <w:rFonts w:hint="default"/>
      </w:rPr>
    </w:lvl>
    <w:lvl w:ilvl="7" w:tplc="E4F8A830">
      <w:numFmt w:val="bullet"/>
      <w:lvlText w:val="•"/>
      <w:lvlJc w:val="left"/>
      <w:pPr>
        <w:ind w:left="6856" w:hanging="269"/>
      </w:pPr>
      <w:rPr>
        <w:rFonts w:hint="default"/>
      </w:rPr>
    </w:lvl>
    <w:lvl w:ilvl="8" w:tplc="EA66E0CE">
      <w:numFmt w:val="bullet"/>
      <w:lvlText w:val="•"/>
      <w:lvlJc w:val="left"/>
      <w:pPr>
        <w:ind w:left="7684" w:hanging="269"/>
      </w:pPr>
      <w:rPr>
        <w:rFonts w:hint="default"/>
      </w:rPr>
    </w:lvl>
  </w:abstractNum>
  <w:abstractNum w:abstractNumId="4" w15:restartNumberingAfterBreak="0">
    <w:nsid w:val="07E04E74"/>
    <w:multiLevelType w:val="hybridMultilevel"/>
    <w:tmpl w:val="EC249E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3B7495"/>
    <w:multiLevelType w:val="multilevel"/>
    <w:tmpl w:val="71FEA262"/>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 w15:restartNumberingAfterBreak="0">
    <w:nsid w:val="0A2B3879"/>
    <w:multiLevelType w:val="multilevel"/>
    <w:tmpl w:val="0409001D"/>
    <w:styleLink w:val="QA"/>
    <w:lvl w:ilvl="0">
      <w:start w:val="1"/>
      <w:numFmt w:val="bullet"/>
      <w:pStyle w:val="QA-OIM"/>
      <w:lvlText w:val="Q"/>
      <w:lvlJc w:val="left"/>
      <w:pPr>
        <w:ind w:left="360" w:hanging="360"/>
      </w:pPr>
      <w:rPr>
        <w:rFonts w:ascii="Calibri" w:hAnsi="Calibri" w:hint="default"/>
        <w:b/>
        <w:color w:val="auto"/>
        <w:sz w:val="22"/>
      </w:rPr>
    </w:lvl>
    <w:lvl w:ilvl="1">
      <w:start w:val="1"/>
      <w:numFmt w:val="bullet"/>
      <w:lvlText w:val="A"/>
      <w:lvlJc w:val="left"/>
      <w:pPr>
        <w:ind w:left="360" w:hanging="360"/>
      </w:pPr>
      <w:rPr>
        <w:rFonts w:ascii="Calibri" w:hAnsi="Calibri" w:hint="default"/>
        <w:b/>
        <w:sz w:val="22"/>
      </w:rPr>
    </w:lvl>
    <w:lvl w:ilvl="2">
      <w:start w:val="1"/>
      <w:numFmt w:val="bullet"/>
      <w:lvlText w:val="Q"/>
      <w:lvlJc w:val="left"/>
      <w:pPr>
        <w:ind w:left="360" w:hanging="360"/>
      </w:pPr>
      <w:rPr>
        <w:rFonts w:ascii="Calibri" w:hAnsi="Calibri" w:hint="default"/>
        <w:b/>
        <w:color w:val="auto"/>
      </w:rPr>
    </w:lvl>
    <w:lvl w:ilvl="3">
      <w:start w:val="1"/>
      <w:numFmt w:val="bullet"/>
      <w:lvlText w:val="A"/>
      <w:lvlJc w:val="left"/>
      <w:pPr>
        <w:ind w:left="360" w:hanging="360"/>
      </w:pPr>
      <w:rPr>
        <w:rFonts w:ascii="Calibri" w:hAnsi="Calibri" w:hint="default"/>
        <w:b/>
      </w:rPr>
    </w:lvl>
    <w:lvl w:ilvl="4">
      <w:start w:val="1"/>
      <w:numFmt w:val="bullet"/>
      <w:lvlText w:val="Q"/>
      <w:lvlJc w:val="left"/>
      <w:pPr>
        <w:ind w:left="360" w:hanging="360"/>
      </w:pPr>
      <w:rPr>
        <w:rFonts w:ascii="Calibri" w:hAnsi="Calibri" w:hint="default"/>
        <w:b/>
        <w:color w:val="auto"/>
      </w:rPr>
    </w:lvl>
    <w:lvl w:ilvl="5">
      <w:start w:val="1"/>
      <w:numFmt w:val="bullet"/>
      <w:lvlText w:val="A"/>
      <w:lvlJc w:val="left"/>
      <w:pPr>
        <w:ind w:left="360" w:hanging="360"/>
      </w:pPr>
      <w:rPr>
        <w:rFonts w:ascii="Calibri" w:hAnsi="Calibri" w:hint="default"/>
        <w:b/>
      </w:rPr>
    </w:lvl>
    <w:lvl w:ilvl="6">
      <w:start w:val="1"/>
      <w:numFmt w:val="bullet"/>
      <w:lvlText w:val="Q"/>
      <w:lvlJc w:val="left"/>
      <w:pPr>
        <w:ind w:left="360" w:hanging="360"/>
      </w:pPr>
      <w:rPr>
        <w:rFonts w:ascii="Calibri" w:hAnsi="Calibri" w:hint="default"/>
        <w:b/>
        <w:color w:val="auto"/>
      </w:rPr>
    </w:lvl>
    <w:lvl w:ilvl="7">
      <w:start w:val="1"/>
      <w:numFmt w:val="bullet"/>
      <w:lvlText w:val="A"/>
      <w:lvlJc w:val="left"/>
      <w:pPr>
        <w:ind w:left="360" w:hanging="360"/>
      </w:pPr>
      <w:rPr>
        <w:rFonts w:ascii="Calibri" w:hAnsi="Calibri" w:hint="default"/>
        <w:b/>
      </w:rPr>
    </w:lvl>
    <w:lvl w:ilvl="8">
      <w:start w:val="1"/>
      <w:numFmt w:val="bullet"/>
      <w:lvlText w:val="Q"/>
      <w:lvlJc w:val="left"/>
      <w:pPr>
        <w:ind w:left="360" w:hanging="360"/>
      </w:pPr>
      <w:rPr>
        <w:rFonts w:ascii="Calibri" w:hAnsi="Calibri" w:hint="default"/>
        <w:b/>
        <w:color w:val="auto"/>
      </w:rPr>
    </w:lvl>
  </w:abstractNum>
  <w:abstractNum w:abstractNumId="7" w15:restartNumberingAfterBreak="0">
    <w:nsid w:val="0AC42E99"/>
    <w:multiLevelType w:val="hybridMultilevel"/>
    <w:tmpl w:val="28F83C4E"/>
    <w:lvl w:ilvl="0" w:tplc="0409000D">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F0D3B"/>
    <w:multiLevelType w:val="hybridMultilevel"/>
    <w:tmpl w:val="CC567C12"/>
    <w:lvl w:ilvl="0" w:tplc="0409000D">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9F4A3E"/>
    <w:multiLevelType w:val="hybridMultilevel"/>
    <w:tmpl w:val="5D24CB9C"/>
    <w:lvl w:ilvl="0" w:tplc="D660C08A">
      <w:start w:val="1"/>
      <w:numFmt w:val="bullet"/>
      <w:lvlText w:val=""/>
      <w:lvlJc w:val="left"/>
      <w:pPr>
        <w:ind w:left="360" w:hanging="360"/>
      </w:pPr>
      <w:rPr>
        <w:rFonts w:ascii="Symbol" w:hAnsi="Symbol"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6F017D"/>
    <w:multiLevelType w:val="singleLevel"/>
    <w:tmpl w:val="7146211A"/>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153826CA"/>
    <w:multiLevelType w:val="hybridMultilevel"/>
    <w:tmpl w:val="AE20A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E411F7"/>
    <w:multiLevelType w:val="multilevel"/>
    <w:tmpl w:val="8BF49FA6"/>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color w:val="auto"/>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3" w15:restartNumberingAfterBreak="0">
    <w:nsid w:val="1D172131"/>
    <w:multiLevelType w:val="hybridMultilevel"/>
    <w:tmpl w:val="0D28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76782"/>
    <w:multiLevelType w:val="singleLevel"/>
    <w:tmpl w:val="9C1EA012"/>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25642254"/>
    <w:multiLevelType w:val="singleLevel"/>
    <w:tmpl w:val="7EC4BBBA"/>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311A6807"/>
    <w:multiLevelType w:val="hybridMultilevel"/>
    <w:tmpl w:val="5150C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10CA5"/>
    <w:multiLevelType w:val="hybridMultilevel"/>
    <w:tmpl w:val="0D5CBFEC"/>
    <w:lvl w:ilvl="0" w:tplc="0409000D">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0963D7"/>
    <w:multiLevelType w:val="singleLevel"/>
    <w:tmpl w:val="05000B30"/>
    <w:lvl w:ilvl="0">
      <w:start w:val="1"/>
      <w:numFmt w:val="bullet"/>
      <w:lvlText w:val=""/>
      <w:lvlJc w:val="left"/>
      <w:pPr>
        <w:tabs>
          <w:tab w:val="num" w:pos="340"/>
        </w:tabs>
        <w:ind w:left="340" w:hanging="340"/>
      </w:pPr>
      <w:rPr>
        <w:rFonts w:ascii="Symbol" w:hAnsi="Symbol" w:hint="default"/>
        <w:color w:val="auto"/>
        <w:sz w:val="22"/>
      </w:rPr>
    </w:lvl>
  </w:abstractNum>
  <w:abstractNum w:abstractNumId="19" w15:restartNumberingAfterBreak="0">
    <w:nsid w:val="35F06B98"/>
    <w:multiLevelType w:val="hybridMultilevel"/>
    <w:tmpl w:val="C97C1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225E65"/>
    <w:multiLevelType w:val="hybridMultilevel"/>
    <w:tmpl w:val="92962504"/>
    <w:lvl w:ilvl="0" w:tplc="D660C08A">
      <w:start w:val="1"/>
      <w:numFmt w:val="bullet"/>
      <w:lvlText w:val=""/>
      <w:lvlJc w:val="left"/>
      <w:pPr>
        <w:ind w:left="1080" w:hanging="360"/>
      </w:pPr>
      <w:rPr>
        <w:rFonts w:ascii="Symbol" w:hAnsi="Symbol" w:hint="default"/>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732F6A"/>
    <w:multiLevelType w:val="singleLevel"/>
    <w:tmpl w:val="D07803A0"/>
    <w:lvl w:ilvl="0">
      <w:start w:val="1"/>
      <w:numFmt w:val="bullet"/>
      <w:lvlText w:val=""/>
      <w:lvlJc w:val="left"/>
      <w:pPr>
        <w:tabs>
          <w:tab w:val="num" w:pos="340"/>
        </w:tabs>
        <w:ind w:left="340" w:hanging="340"/>
      </w:pPr>
      <w:rPr>
        <w:rFonts w:ascii="Symbol" w:hAnsi="Symbol" w:hint="default"/>
        <w:color w:val="auto"/>
        <w:sz w:val="22"/>
      </w:rPr>
    </w:lvl>
  </w:abstractNum>
  <w:abstractNum w:abstractNumId="22" w15:restartNumberingAfterBreak="0">
    <w:nsid w:val="451A3956"/>
    <w:multiLevelType w:val="hybridMultilevel"/>
    <w:tmpl w:val="800CE8CE"/>
    <w:lvl w:ilvl="0" w:tplc="0409000D">
      <w:start w:val="1"/>
      <w:numFmt w:val="bullet"/>
      <w:lvlText w:val=""/>
      <w:lvlJc w:val="left"/>
      <w:pPr>
        <w:ind w:left="1440" w:hanging="360"/>
      </w:pPr>
      <w:rPr>
        <w:rFonts w:ascii="Wingdings" w:hAnsi="Wingdings" w:hint="default"/>
        <w:color w:val="auto"/>
        <w:sz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137D9C"/>
    <w:multiLevelType w:val="multilevel"/>
    <w:tmpl w:val="DC8A2D56"/>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4" w15:restartNumberingAfterBreak="0">
    <w:nsid w:val="46D46B79"/>
    <w:multiLevelType w:val="hybridMultilevel"/>
    <w:tmpl w:val="E4B8E45C"/>
    <w:lvl w:ilvl="0" w:tplc="0409000D">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22F0F"/>
    <w:multiLevelType w:val="hybridMultilevel"/>
    <w:tmpl w:val="FEBE8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62A7E"/>
    <w:multiLevelType w:val="hybridMultilevel"/>
    <w:tmpl w:val="36C456EE"/>
    <w:lvl w:ilvl="0" w:tplc="3A622D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B35012"/>
    <w:multiLevelType w:val="singleLevel"/>
    <w:tmpl w:val="DD4C4F0A"/>
    <w:lvl w:ilvl="0">
      <w:start w:val="1"/>
      <w:numFmt w:val="bullet"/>
      <w:lvlText w:val=""/>
      <w:lvlJc w:val="left"/>
      <w:pPr>
        <w:tabs>
          <w:tab w:val="num" w:pos="340"/>
        </w:tabs>
        <w:ind w:left="340" w:hanging="340"/>
      </w:pPr>
      <w:rPr>
        <w:rFonts w:ascii="Symbol" w:hAnsi="Symbol" w:hint="default"/>
        <w:color w:val="auto"/>
        <w:sz w:val="22"/>
      </w:rPr>
    </w:lvl>
  </w:abstractNum>
  <w:abstractNum w:abstractNumId="28" w15:restartNumberingAfterBreak="0">
    <w:nsid w:val="4CB91966"/>
    <w:multiLevelType w:val="singleLevel"/>
    <w:tmpl w:val="D660C08A"/>
    <w:lvl w:ilvl="0">
      <w:start w:val="1"/>
      <w:numFmt w:val="bullet"/>
      <w:lvlText w:val=""/>
      <w:lvlJc w:val="left"/>
      <w:pPr>
        <w:ind w:left="360" w:hanging="360"/>
      </w:pPr>
      <w:rPr>
        <w:rFonts w:ascii="Symbol" w:hAnsi="Symbol" w:hint="default"/>
        <w:color w:val="auto"/>
        <w:sz w:val="22"/>
      </w:rPr>
    </w:lvl>
  </w:abstractNum>
  <w:abstractNum w:abstractNumId="29" w15:restartNumberingAfterBreak="0">
    <w:nsid w:val="51C35BA0"/>
    <w:multiLevelType w:val="hybridMultilevel"/>
    <w:tmpl w:val="44E68E14"/>
    <w:lvl w:ilvl="0" w:tplc="D660C08A">
      <w:start w:val="1"/>
      <w:numFmt w:val="bullet"/>
      <w:lvlText w:val=""/>
      <w:lvlPicBulletId w:val="0"/>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3D2235"/>
    <w:multiLevelType w:val="hybridMultilevel"/>
    <w:tmpl w:val="37120C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DE7E17"/>
    <w:multiLevelType w:val="hybridMultilevel"/>
    <w:tmpl w:val="FF3A1DD0"/>
    <w:lvl w:ilvl="0" w:tplc="0D68BC46">
      <w:numFmt w:val="bullet"/>
      <w:lvlText w:val=""/>
      <w:lvlJc w:val="left"/>
      <w:pPr>
        <w:ind w:left="1029" w:hanging="207"/>
      </w:pPr>
      <w:rPr>
        <w:rFonts w:ascii="Wingdings" w:eastAsia="Wingdings" w:hAnsi="Wingdings" w:cs="Wingdings" w:hint="default"/>
        <w:w w:val="99"/>
        <w:sz w:val="20"/>
        <w:szCs w:val="20"/>
      </w:rPr>
    </w:lvl>
    <w:lvl w:ilvl="1" w:tplc="551CA99E">
      <w:numFmt w:val="bullet"/>
      <w:lvlText w:val="•"/>
      <w:lvlJc w:val="left"/>
      <w:pPr>
        <w:ind w:left="1852" w:hanging="207"/>
      </w:pPr>
      <w:rPr>
        <w:rFonts w:hint="default"/>
      </w:rPr>
    </w:lvl>
    <w:lvl w:ilvl="2" w:tplc="8CFE59D2">
      <w:numFmt w:val="bullet"/>
      <w:lvlText w:val="•"/>
      <w:lvlJc w:val="left"/>
      <w:pPr>
        <w:ind w:left="2684" w:hanging="207"/>
      </w:pPr>
      <w:rPr>
        <w:rFonts w:hint="default"/>
      </w:rPr>
    </w:lvl>
    <w:lvl w:ilvl="3" w:tplc="683C61F8">
      <w:numFmt w:val="bullet"/>
      <w:lvlText w:val="•"/>
      <w:lvlJc w:val="left"/>
      <w:pPr>
        <w:ind w:left="3516" w:hanging="207"/>
      </w:pPr>
      <w:rPr>
        <w:rFonts w:hint="default"/>
      </w:rPr>
    </w:lvl>
    <w:lvl w:ilvl="4" w:tplc="D0864A5A">
      <w:numFmt w:val="bullet"/>
      <w:lvlText w:val="•"/>
      <w:lvlJc w:val="left"/>
      <w:pPr>
        <w:ind w:left="4348" w:hanging="207"/>
      </w:pPr>
      <w:rPr>
        <w:rFonts w:hint="default"/>
      </w:rPr>
    </w:lvl>
    <w:lvl w:ilvl="5" w:tplc="C00AEEA0">
      <w:numFmt w:val="bullet"/>
      <w:lvlText w:val="•"/>
      <w:lvlJc w:val="left"/>
      <w:pPr>
        <w:ind w:left="5180" w:hanging="207"/>
      </w:pPr>
      <w:rPr>
        <w:rFonts w:hint="default"/>
      </w:rPr>
    </w:lvl>
    <w:lvl w:ilvl="6" w:tplc="1A022174">
      <w:numFmt w:val="bullet"/>
      <w:lvlText w:val="•"/>
      <w:lvlJc w:val="left"/>
      <w:pPr>
        <w:ind w:left="6012" w:hanging="207"/>
      </w:pPr>
      <w:rPr>
        <w:rFonts w:hint="default"/>
      </w:rPr>
    </w:lvl>
    <w:lvl w:ilvl="7" w:tplc="EA4AA0A2">
      <w:numFmt w:val="bullet"/>
      <w:lvlText w:val="•"/>
      <w:lvlJc w:val="left"/>
      <w:pPr>
        <w:ind w:left="6844" w:hanging="207"/>
      </w:pPr>
      <w:rPr>
        <w:rFonts w:hint="default"/>
      </w:rPr>
    </w:lvl>
    <w:lvl w:ilvl="8" w:tplc="0D6C5480">
      <w:numFmt w:val="bullet"/>
      <w:lvlText w:val="•"/>
      <w:lvlJc w:val="left"/>
      <w:pPr>
        <w:ind w:left="7676" w:hanging="207"/>
      </w:pPr>
      <w:rPr>
        <w:rFonts w:hint="default"/>
      </w:rPr>
    </w:lvl>
  </w:abstractNum>
  <w:abstractNum w:abstractNumId="32" w15:restartNumberingAfterBreak="0">
    <w:nsid w:val="5E1B08EE"/>
    <w:multiLevelType w:val="hybridMultilevel"/>
    <w:tmpl w:val="31BC6EBE"/>
    <w:lvl w:ilvl="0" w:tplc="EC760B74">
      <w:start w:val="1"/>
      <w:numFmt w:val="bullet"/>
      <w:pStyle w:val="BulletedList-OIM"/>
      <w:lvlText w:val=""/>
      <w:lvlJc w:val="left"/>
      <w:pPr>
        <w:ind w:left="720" w:hanging="36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FC43D0"/>
    <w:multiLevelType w:val="hybridMultilevel"/>
    <w:tmpl w:val="69822612"/>
    <w:lvl w:ilvl="0" w:tplc="D660C08A">
      <w:start w:val="1"/>
      <w:numFmt w:val="bullet"/>
      <w:lvlText w:val=""/>
      <w:lvlJc w:val="left"/>
      <w:pPr>
        <w:ind w:left="1080" w:hanging="360"/>
      </w:pPr>
      <w:rPr>
        <w:rFonts w:ascii="Symbol" w:hAnsi="Symbol" w:hint="default"/>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3132152"/>
    <w:multiLevelType w:val="multilevel"/>
    <w:tmpl w:val="0409001D"/>
    <w:numStyleLink w:val="QA"/>
  </w:abstractNum>
  <w:abstractNum w:abstractNumId="35" w15:restartNumberingAfterBreak="0">
    <w:nsid w:val="767A000C"/>
    <w:multiLevelType w:val="hybridMultilevel"/>
    <w:tmpl w:val="E3F8272C"/>
    <w:lvl w:ilvl="0" w:tplc="D660C08A">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826CDF"/>
    <w:multiLevelType w:val="hybridMultilevel"/>
    <w:tmpl w:val="0BD89CE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F0402CC"/>
    <w:multiLevelType w:val="singleLevel"/>
    <w:tmpl w:val="0409000D"/>
    <w:lvl w:ilvl="0">
      <w:start w:val="1"/>
      <w:numFmt w:val="bullet"/>
      <w:lvlText w:val=""/>
      <w:lvlJc w:val="left"/>
      <w:pPr>
        <w:ind w:left="720" w:hanging="360"/>
      </w:pPr>
      <w:rPr>
        <w:rFonts w:ascii="Wingdings" w:hAnsi="Wingdings" w:hint="default"/>
        <w:color w:val="auto"/>
        <w:sz w:val="22"/>
      </w:rPr>
    </w:lvl>
  </w:abstractNum>
  <w:num w:numId="1" w16cid:durableId="1771193505">
    <w:abstractNumId w:val="9"/>
  </w:num>
  <w:num w:numId="2" w16cid:durableId="1082946791">
    <w:abstractNumId w:val="11"/>
  </w:num>
  <w:num w:numId="3" w16cid:durableId="1666590972">
    <w:abstractNumId w:val="10"/>
  </w:num>
  <w:num w:numId="4" w16cid:durableId="2031642894">
    <w:abstractNumId w:val="28"/>
  </w:num>
  <w:num w:numId="5" w16cid:durableId="296952689">
    <w:abstractNumId w:val="26"/>
  </w:num>
  <w:num w:numId="6" w16cid:durableId="509371742">
    <w:abstractNumId w:val="5"/>
  </w:num>
  <w:num w:numId="7" w16cid:durableId="374626368">
    <w:abstractNumId w:val="23"/>
  </w:num>
  <w:num w:numId="8" w16cid:durableId="200097057">
    <w:abstractNumId w:val="18"/>
  </w:num>
  <w:num w:numId="9" w16cid:durableId="1901595028">
    <w:abstractNumId w:val="22"/>
  </w:num>
  <w:num w:numId="10" w16cid:durableId="1734695593">
    <w:abstractNumId w:val="12"/>
  </w:num>
  <w:num w:numId="11" w16cid:durableId="1535077843">
    <w:abstractNumId w:val="21"/>
  </w:num>
  <w:num w:numId="12" w16cid:durableId="259993573">
    <w:abstractNumId w:val="27"/>
  </w:num>
  <w:num w:numId="13" w16cid:durableId="534125462">
    <w:abstractNumId w:val="0"/>
  </w:num>
  <w:num w:numId="14" w16cid:durableId="676689640">
    <w:abstractNumId w:val="16"/>
  </w:num>
  <w:num w:numId="15" w16cid:durableId="712771149">
    <w:abstractNumId w:val="19"/>
  </w:num>
  <w:num w:numId="16" w16cid:durableId="1575238868">
    <w:abstractNumId w:val="13"/>
  </w:num>
  <w:num w:numId="17" w16cid:durableId="1296712651">
    <w:abstractNumId w:val="37"/>
  </w:num>
  <w:num w:numId="18" w16cid:durableId="759259550">
    <w:abstractNumId w:val="25"/>
  </w:num>
  <w:num w:numId="19" w16cid:durableId="447627607">
    <w:abstractNumId w:val="33"/>
  </w:num>
  <w:num w:numId="20" w16cid:durableId="1929775127">
    <w:abstractNumId w:val="20"/>
  </w:num>
  <w:num w:numId="21" w16cid:durableId="417606369">
    <w:abstractNumId w:val="1"/>
  </w:num>
  <w:num w:numId="22" w16cid:durableId="332102190">
    <w:abstractNumId w:val="36"/>
  </w:num>
  <w:num w:numId="23" w16cid:durableId="280192696">
    <w:abstractNumId w:val="4"/>
  </w:num>
  <w:num w:numId="24" w16cid:durableId="937178085">
    <w:abstractNumId w:val="29"/>
  </w:num>
  <w:num w:numId="25" w16cid:durableId="197358625">
    <w:abstractNumId w:val="7"/>
  </w:num>
  <w:num w:numId="26" w16cid:durableId="1248340862">
    <w:abstractNumId w:val="8"/>
  </w:num>
  <w:num w:numId="27" w16cid:durableId="1905095352">
    <w:abstractNumId w:val="24"/>
  </w:num>
  <w:num w:numId="28" w16cid:durableId="822160563">
    <w:abstractNumId w:val="35"/>
  </w:num>
  <w:num w:numId="29" w16cid:durableId="809402121">
    <w:abstractNumId w:val="17"/>
  </w:num>
  <w:num w:numId="30" w16cid:durableId="832258785">
    <w:abstractNumId w:val="2"/>
  </w:num>
  <w:num w:numId="31" w16cid:durableId="953288406">
    <w:abstractNumId w:val="30"/>
  </w:num>
  <w:num w:numId="32" w16cid:durableId="1310861203">
    <w:abstractNumId w:val="6"/>
  </w:num>
  <w:num w:numId="33" w16cid:durableId="1101994272">
    <w:abstractNumId w:val="34"/>
  </w:num>
  <w:num w:numId="34" w16cid:durableId="1004825364">
    <w:abstractNumId w:val="32"/>
  </w:num>
  <w:num w:numId="35" w16cid:durableId="1806659808">
    <w:abstractNumId w:val="3"/>
  </w:num>
  <w:num w:numId="36" w16cid:durableId="2003466778">
    <w:abstractNumId w:val="31"/>
  </w:num>
  <w:num w:numId="37" w16cid:durableId="1131434450">
    <w:abstractNumId w:val="15"/>
  </w:num>
  <w:num w:numId="38" w16cid:durableId="3136047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0A"/>
    <w:rsid w:val="00012232"/>
    <w:rsid w:val="00012BCD"/>
    <w:rsid w:val="000404CB"/>
    <w:rsid w:val="000545F1"/>
    <w:rsid w:val="00066C95"/>
    <w:rsid w:val="000D2D32"/>
    <w:rsid w:val="000D5AC4"/>
    <w:rsid w:val="00102744"/>
    <w:rsid w:val="00105494"/>
    <w:rsid w:val="00113FE2"/>
    <w:rsid w:val="00125EF6"/>
    <w:rsid w:val="00142114"/>
    <w:rsid w:val="001542B3"/>
    <w:rsid w:val="0018722B"/>
    <w:rsid w:val="001915F7"/>
    <w:rsid w:val="001A3D5F"/>
    <w:rsid w:val="001B4E04"/>
    <w:rsid w:val="001C0BF8"/>
    <w:rsid w:val="001C0C8E"/>
    <w:rsid w:val="00204B7D"/>
    <w:rsid w:val="0020501A"/>
    <w:rsid w:val="00205BE2"/>
    <w:rsid w:val="00263294"/>
    <w:rsid w:val="00263A60"/>
    <w:rsid w:val="00264EDB"/>
    <w:rsid w:val="00277971"/>
    <w:rsid w:val="00285BD0"/>
    <w:rsid w:val="00295E65"/>
    <w:rsid w:val="002B78B9"/>
    <w:rsid w:val="002C4A5D"/>
    <w:rsid w:val="002C5C2C"/>
    <w:rsid w:val="002D2D8A"/>
    <w:rsid w:val="002F4842"/>
    <w:rsid w:val="003176F2"/>
    <w:rsid w:val="00333079"/>
    <w:rsid w:val="003510DE"/>
    <w:rsid w:val="00352F32"/>
    <w:rsid w:val="00353702"/>
    <w:rsid w:val="00354298"/>
    <w:rsid w:val="00360AF6"/>
    <w:rsid w:val="00360FEB"/>
    <w:rsid w:val="00365BFC"/>
    <w:rsid w:val="0038287C"/>
    <w:rsid w:val="003860EC"/>
    <w:rsid w:val="003B5F0A"/>
    <w:rsid w:val="003D0997"/>
    <w:rsid w:val="003D697B"/>
    <w:rsid w:val="003F21BC"/>
    <w:rsid w:val="00403DFF"/>
    <w:rsid w:val="00405309"/>
    <w:rsid w:val="00411EA2"/>
    <w:rsid w:val="00414F23"/>
    <w:rsid w:val="00476C04"/>
    <w:rsid w:val="004B6249"/>
    <w:rsid w:val="004E109A"/>
    <w:rsid w:val="00502687"/>
    <w:rsid w:val="00504BCB"/>
    <w:rsid w:val="0053077A"/>
    <w:rsid w:val="00530B83"/>
    <w:rsid w:val="00530C6C"/>
    <w:rsid w:val="00554F56"/>
    <w:rsid w:val="00557EB9"/>
    <w:rsid w:val="00571B48"/>
    <w:rsid w:val="005861E0"/>
    <w:rsid w:val="005B3C9C"/>
    <w:rsid w:val="005D174A"/>
    <w:rsid w:val="005F27EE"/>
    <w:rsid w:val="005F3C3A"/>
    <w:rsid w:val="006000AC"/>
    <w:rsid w:val="0062098C"/>
    <w:rsid w:val="006447CC"/>
    <w:rsid w:val="006467F6"/>
    <w:rsid w:val="0065721B"/>
    <w:rsid w:val="00667631"/>
    <w:rsid w:val="006A6161"/>
    <w:rsid w:val="006F1CE1"/>
    <w:rsid w:val="007101EC"/>
    <w:rsid w:val="007118B9"/>
    <w:rsid w:val="007B692A"/>
    <w:rsid w:val="007D1FDE"/>
    <w:rsid w:val="007F0B8B"/>
    <w:rsid w:val="007F13BF"/>
    <w:rsid w:val="00844B0D"/>
    <w:rsid w:val="00854B0D"/>
    <w:rsid w:val="008617EC"/>
    <w:rsid w:val="00873476"/>
    <w:rsid w:val="00893486"/>
    <w:rsid w:val="00896BE7"/>
    <w:rsid w:val="008A762B"/>
    <w:rsid w:val="008C0DD3"/>
    <w:rsid w:val="008C2708"/>
    <w:rsid w:val="008C2E54"/>
    <w:rsid w:val="008C6B00"/>
    <w:rsid w:val="008D055A"/>
    <w:rsid w:val="008F426E"/>
    <w:rsid w:val="008F6DB3"/>
    <w:rsid w:val="0091202A"/>
    <w:rsid w:val="0093693A"/>
    <w:rsid w:val="00944BFB"/>
    <w:rsid w:val="00945E4B"/>
    <w:rsid w:val="00950B67"/>
    <w:rsid w:val="00960CD1"/>
    <w:rsid w:val="00992667"/>
    <w:rsid w:val="009959E9"/>
    <w:rsid w:val="009A5463"/>
    <w:rsid w:val="009B6F28"/>
    <w:rsid w:val="009D017D"/>
    <w:rsid w:val="009D3966"/>
    <w:rsid w:val="00A00CC8"/>
    <w:rsid w:val="00A172D1"/>
    <w:rsid w:val="00A32257"/>
    <w:rsid w:val="00A54736"/>
    <w:rsid w:val="00AA36DF"/>
    <w:rsid w:val="00AB75E3"/>
    <w:rsid w:val="00AC552E"/>
    <w:rsid w:val="00AE49CC"/>
    <w:rsid w:val="00AE7B75"/>
    <w:rsid w:val="00B01B97"/>
    <w:rsid w:val="00B076C3"/>
    <w:rsid w:val="00B103AE"/>
    <w:rsid w:val="00B31F4D"/>
    <w:rsid w:val="00B454D3"/>
    <w:rsid w:val="00B7758E"/>
    <w:rsid w:val="00B92A45"/>
    <w:rsid w:val="00BB19AB"/>
    <w:rsid w:val="00BB681C"/>
    <w:rsid w:val="00BC7484"/>
    <w:rsid w:val="00BD2F74"/>
    <w:rsid w:val="00C341CE"/>
    <w:rsid w:val="00C576C0"/>
    <w:rsid w:val="00C837D9"/>
    <w:rsid w:val="00C83D7B"/>
    <w:rsid w:val="00CD4BA6"/>
    <w:rsid w:val="00CE0C3E"/>
    <w:rsid w:val="00D344F8"/>
    <w:rsid w:val="00D420F0"/>
    <w:rsid w:val="00D42230"/>
    <w:rsid w:val="00D97327"/>
    <w:rsid w:val="00DD48AB"/>
    <w:rsid w:val="00DF3876"/>
    <w:rsid w:val="00E3013F"/>
    <w:rsid w:val="00E328F1"/>
    <w:rsid w:val="00E356BA"/>
    <w:rsid w:val="00E50EE1"/>
    <w:rsid w:val="00E71A1C"/>
    <w:rsid w:val="00E73644"/>
    <w:rsid w:val="00EA08F3"/>
    <w:rsid w:val="00EC7513"/>
    <w:rsid w:val="00EF0535"/>
    <w:rsid w:val="00EF5625"/>
    <w:rsid w:val="00F02FAE"/>
    <w:rsid w:val="00F33803"/>
    <w:rsid w:val="00F35A14"/>
    <w:rsid w:val="00F61CF2"/>
    <w:rsid w:val="00F63AE6"/>
    <w:rsid w:val="00F736FF"/>
    <w:rsid w:val="00F8409B"/>
    <w:rsid w:val="00FA5D9F"/>
    <w:rsid w:val="00FC4F20"/>
    <w:rsid w:val="00FC691F"/>
    <w:rsid w:val="00FC7CA0"/>
    <w:rsid w:val="00FD054C"/>
    <w:rsid w:val="0687D902"/>
    <w:rsid w:val="0805936E"/>
    <w:rsid w:val="0A470396"/>
    <w:rsid w:val="1A8643E9"/>
    <w:rsid w:val="31FA4FAA"/>
    <w:rsid w:val="3688BA78"/>
    <w:rsid w:val="7259ED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B6E7657"/>
  <w15:docId w15:val="{1C0F8BD3-D303-4C06-BD5C-0E7B7B53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 OIM"/>
    <w:qFormat/>
    <w:rsid w:val="00354298"/>
    <w:rPr>
      <w:rFonts w:ascii="Calibri" w:hAnsi="Calibri"/>
      <w:color w:val="0D0D0D" w:themeColor="text1" w:themeTint="F2"/>
    </w:rPr>
  </w:style>
  <w:style w:type="paragraph" w:styleId="Heading1">
    <w:name w:val="heading 1"/>
    <w:aliases w:val="Header 1st Level - OIM"/>
    <w:basedOn w:val="Normal"/>
    <w:next w:val="Normal"/>
    <w:link w:val="Heading1Char"/>
    <w:uiPriority w:val="9"/>
    <w:qFormat/>
    <w:rsid w:val="00FC691F"/>
    <w:pPr>
      <w:keepNext/>
      <w:keepLines/>
      <w:spacing w:before="240" w:after="0"/>
      <w:outlineLvl w:val="0"/>
    </w:pPr>
    <w:rPr>
      <w:rFonts w:asciiTheme="majorHAnsi" w:eastAsiaTheme="majorEastAsia" w:hAnsiTheme="majorHAnsi" w:cstheme="majorBidi"/>
      <w:b/>
      <w:color w:val="000000" w:themeColor="text1"/>
      <w:sz w:val="28"/>
      <w:szCs w:val="28"/>
    </w:rPr>
  </w:style>
  <w:style w:type="paragraph" w:styleId="Heading2">
    <w:name w:val="heading 2"/>
    <w:aliases w:val="Header 2nd Level - OIM"/>
    <w:basedOn w:val="Normal"/>
    <w:next w:val="Normal"/>
    <w:link w:val="Heading2Char"/>
    <w:uiPriority w:val="9"/>
    <w:unhideWhenUsed/>
    <w:qFormat/>
    <w:rsid w:val="00FC691F"/>
    <w:pPr>
      <w:keepNext/>
      <w:keepLines/>
      <w:spacing w:before="40" w:after="0"/>
      <w:outlineLvl w:val="1"/>
    </w:pPr>
    <w:rPr>
      <w:rFonts w:asciiTheme="minorHAnsi" w:eastAsiaTheme="majorEastAsia" w:hAnsiTheme="minorHAnsi" w:cstheme="minorHAnsi"/>
      <w:color w:val="2F5496" w:themeColor="accent5" w:themeShade="BF"/>
      <w:sz w:val="24"/>
      <w:szCs w:val="26"/>
    </w:rPr>
  </w:style>
  <w:style w:type="paragraph" w:styleId="Heading3">
    <w:name w:val="heading 3"/>
    <w:aliases w:val="Header 3rd Level - OIM"/>
    <w:basedOn w:val="ListParagraph"/>
    <w:next w:val="Normal"/>
    <w:link w:val="Heading3Char"/>
    <w:uiPriority w:val="9"/>
    <w:unhideWhenUsed/>
    <w:qFormat/>
    <w:rsid w:val="0020501A"/>
    <w:pPr>
      <w:ind w:left="0"/>
      <w:outlineLvl w:val="2"/>
    </w:pPr>
    <w:rPr>
      <w:rFonts w:asciiTheme="minorHAnsi" w:hAnsiTheme="minorHAnsi" w:cstheme="minorHAnsi"/>
      <w:b/>
      <w:color w:val="2F5496" w:themeColor="accent5" w:themeShade="BF"/>
      <w:szCs w:val="22"/>
    </w:rPr>
  </w:style>
  <w:style w:type="paragraph" w:styleId="Heading4">
    <w:name w:val="heading 4"/>
    <w:basedOn w:val="Normal"/>
    <w:next w:val="Normal"/>
    <w:link w:val="Heading4Char"/>
    <w:uiPriority w:val="9"/>
    <w:unhideWhenUsed/>
    <w:rsid w:val="0020501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3B5F0A"/>
    <w:pPr>
      <w:ind w:left="720"/>
      <w:contextualSpacing/>
    </w:pPr>
  </w:style>
  <w:style w:type="character" w:styleId="Strong">
    <w:name w:val="Strong"/>
    <w:uiPriority w:val="22"/>
    <w:rsid w:val="0020501A"/>
    <w:rPr>
      <w:rFonts w:cstheme="minorHAnsi"/>
      <w:b/>
      <w:sz w:val="24"/>
      <w:szCs w:val="24"/>
    </w:rPr>
  </w:style>
  <w:style w:type="paragraph" w:styleId="Quote">
    <w:name w:val="Quote"/>
    <w:aliases w:val="Italics"/>
    <w:basedOn w:val="Normal"/>
    <w:next w:val="Normal"/>
    <w:link w:val="QuoteChar"/>
    <w:uiPriority w:val="29"/>
    <w:rsid w:val="003B5F0A"/>
    <w:pPr>
      <w:spacing w:before="200"/>
      <w:ind w:left="864" w:right="864"/>
      <w:jc w:val="center"/>
    </w:pPr>
    <w:rPr>
      <w:i/>
      <w:iCs/>
      <w:color w:val="404040" w:themeColor="text1" w:themeTint="BF"/>
    </w:rPr>
  </w:style>
  <w:style w:type="character" w:customStyle="1" w:styleId="QuoteChar">
    <w:name w:val="Quote Char"/>
    <w:aliases w:val="Italics Char"/>
    <w:basedOn w:val="DefaultParagraphFont"/>
    <w:link w:val="Quote"/>
    <w:uiPriority w:val="29"/>
    <w:rsid w:val="003B5F0A"/>
    <w:rPr>
      <w:i/>
      <w:iCs/>
      <w:color w:val="404040" w:themeColor="text1" w:themeTint="BF"/>
    </w:rPr>
  </w:style>
  <w:style w:type="paragraph" w:styleId="BalloonText">
    <w:name w:val="Balloon Text"/>
    <w:basedOn w:val="Normal"/>
    <w:link w:val="BalloonTextChar"/>
    <w:uiPriority w:val="99"/>
    <w:semiHidden/>
    <w:unhideWhenUsed/>
    <w:rsid w:val="002C5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C2C"/>
    <w:rPr>
      <w:rFonts w:ascii="Segoe UI" w:hAnsi="Segoe UI" w:cs="Segoe UI"/>
      <w:sz w:val="18"/>
      <w:szCs w:val="18"/>
    </w:rPr>
  </w:style>
  <w:style w:type="character" w:customStyle="1" w:styleId="Heading1Char">
    <w:name w:val="Heading 1 Char"/>
    <w:aliases w:val="Header 1st Level - OIM Char"/>
    <w:basedOn w:val="DefaultParagraphFont"/>
    <w:link w:val="Heading1"/>
    <w:uiPriority w:val="9"/>
    <w:rsid w:val="00FC691F"/>
    <w:rPr>
      <w:rFonts w:asciiTheme="majorHAnsi" w:eastAsiaTheme="majorEastAsia" w:hAnsiTheme="majorHAnsi" w:cstheme="majorBidi"/>
      <w:b/>
      <w:color w:val="000000" w:themeColor="text1"/>
      <w:sz w:val="28"/>
      <w:szCs w:val="28"/>
    </w:rPr>
  </w:style>
  <w:style w:type="character" w:customStyle="1" w:styleId="Heading2Char">
    <w:name w:val="Heading 2 Char"/>
    <w:aliases w:val="Header 2nd Level - OIM Char"/>
    <w:basedOn w:val="DefaultParagraphFont"/>
    <w:link w:val="Heading2"/>
    <w:uiPriority w:val="9"/>
    <w:rsid w:val="00FC691F"/>
    <w:rPr>
      <w:rFonts w:asciiTheme="minorHAnsi" w:eastAsiaTheme="majorEastAsia" w:hAnsiTheme="minorHAnsi" w:cstheme="minorHAnsi"/>
      <w:color w:val="2F5496" w:themeColor="accent5" w:themeShade="BF"/>
      <w:sz w:val="24"/>
      <w:szCs w:val="26"/>
    </w:rPr>
  </w:style>
  <w:style w:type="character" w:customStyle="1" w:styleId="Heading3Char">
    <w:name w:val="Heading 3 Char"/>
    <w:aliases w:val="Header 3rd Level - OIM Char"/>
    <w:basedOn w:val="DefaultParagraphFont"/>
    <w:link w:val="Heading3"/>
    <w:uiPriority w:val="9"/>
    <w:rsid w:val="0020501A"/>
    <w:rPr>
      <w:rFonts w:asciiTheme="minorHAnsi" w:hAnsiTheme="minorHAnsi" w:cstheme="minorHAnsi"/>
      <w:b/>
      <w:color w:val="2F5496" w:themeColor="accent5" w:themeShade="BF"/>
      <w:szCs w:val="22"/>
    </w:rPr>
  </w:style>
  <w:style w:type="paragraph" w:styleId="TOCHeading">
    <w:name w:val="TOC Heading"/>
    <w:basedOn w:val="Heading1"/>
    <w:next w:val="Normal"/>
    <w:uiPriority w:val="39"/>
    <w:unhideWhenUsed/>
    <w:rsid w:val="007D1FDE"/>
    <w:pPr>
      <w:outlineLvl w:val="9"/>
    </w:pPr>
    <w:rPr>
      <w:b w:val="0"/>
      <w:color w:val="2E74B5" w:themeColor="accent1" w:themeShade="BF"/>
      <w:sz w:val="32"/>
      <w:szCs w:val="32"/>
    </w:rPr>
  </w:style>
  <w:style w:type="paragraph" w:styleId="TOC1">
    <w:name w:val="toc 1"/>
    <w:basedOn w:val="Normal"/>
    <w:next w:val="Normal"/>
    <w:autoRedefine/>
    <w:uiPriority w:val="39"/>
    <w:unhideWhenUsed/>
    <w:rsid w:val="007D1FDE"/>
    <w:pPr>
      <w:spacing w:after="100"/>
    </w:pPr>
  </w:style>
  <w:style w:type="paragraph" w:styleId="TOC2">
    <w:name w:val="toc 2"/>
    <w:basedOn w:val="Normal"/>
    <w:next w:val="Normal"/>
    <w:autoRedefine/>
    <w:uiPriority w:val="39"/>
    <w:unhideWhenUsed/>
    <w:rsid w:val="007D1FDE"/>
    <w:pPr>
      <w:spacing w:after="100"/>
      <w:ind w:left="220"/>
    </w:pPr>
  </w:style>
  <w:style w:type="paragraph" w:styleId="TOC3">
    <w:name w:val="toc 3"/>
    <w:basedOn w:val="Normal"/>
    <w:next w:val="Normal"/>
    <w:autoRedefine/>
    <w:uiPriority w:val="39"/>
    <w:unhideWhenUsed/>
    <w:rsid w:val="007D1FDE"/>
    <w:pPr>
      <w:spacing w:after="100"/>
      <w:ind w:left="440"/>
    </w:pPr>
  </w:style>
  <w:style w:type="character" w:styleId="Hyperlink">
    <w:name w:val="Hyperlink"/>
    <w:basedOn w:val="DefaultParagraphFont"/>
    <w:uiPriority w:val="99"/>
    <w:unhideWhenUsed/>
    <w:rsid w:val="007D1FDE"/>
    <w:rPr>
      <w:color w:val="0563C1" w:themeColor="hyperlink"/>
      <w:u w:val="single"/>
    </w:rPr>
  </w:style>
  <w:style w:type="paragraph" w:styleId="Header">
    <w:name w:val="header"/>
    <w:basedOn w:val="Normal"/>
    <w:link w:val="HeaderChar"/>
    <w:uiPriority w:val="99"/>
    <w:unhideWhenUsed/>
    <w:rsid w:val="00351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0DE"/>
    <w:rPr>
      <w:rFonts w:ascii="Calibri" w:hAnsi="Calibri"/>
    </w:rPr>
  </w:style>
  <w:style w:type="paragraph" w:styleId="Footer">
    <w:name w:val="footer"/>
    <w:basedOn w:val="Normal"/>
    <w:link w:val="FooterChar"/>
    <w:uiPriority w:val="99"/>
    <w:unhideWhenUsed/>
    <w:rsid w:val="00351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0DE"/>
    <w:rPr>
      <w:rFonts w:ascii="Calibri" w:hAnsi="Calibri"/>
    </w:rPr>
  </w:style>
  <w:style w:type="numbering" w:customStyle="1" w:styleId="QA">
    <w:name w:val="Q&amp;A"/>
    <w:uiPriority w:val="99"/>
    <w:rsid w:val="00AC552E"/>
    <w:pPr>
      <w:numPr>
        <w:numId w:val="32"/>
      </w:numPr>
    </w:pPr>
  </w:style>
  <w:style w:type="paragraph" w:customStyle="1" w:styleId="QA-OIM">
    <w:name w:val="Q&amp;A - OIM"/>
    <w:basedOn w:val="ListParagraph"/>
    <w:link w:val="QA-OIMChar"/>
    <w:qFormat/>
    <w:rsid w:val="00AC552E"/>
    <w:pPr>
      <w:numPr>
        <w:numId w:val="33"/>
      </w:numPr>
      <w:spacing w:line="360" w:lineRule="auto"/>
    </w:pPr>
    <w:rPr>
      <w:rFonts w:asciiTheme="minorHAnsi" w:hAnsiTheme="minorHAnsi" w:cstheme="minorHAnsi"/>
      <w:szCs w:val="22"/>
    </w:rPr>
  </w:style>
  <w:style w:type="character" w:customStyle="1" w:styleId="ListParagraphChar">
    <w:name w:val="List Paragraph Char"/>
    <w:basedOn w:val="DefaultParagraphFont"/>
    <w:link w:val="ListParagraph"/>
    <w:uiPriority w:val="34"/>
    <w:rsid w:val="00AC552E"/>
    <w:rPr>
      <w:rFonts w:ascii="Calibri" w:hAnsi="Calibri"/>
    </w:rPr>
  </w:style>
  <w:style w:type="character" w:customStyle="1" w:styleId="QA-OIMChar">
    <w:name w:val="Q&amp;A - OIM Char"/>
    <w:basedOn w:val="ListParagraphChar"/>
    <w:link w:val="QA-OIM"/>
    <w:rsid w:val="00AC552E"/>
    <w:rPr>
      <w:rFonts w:asciiTheme="minorHAnsi" w:hAnsiTheme="minorHAnsi" w:cstheme="minorHAnsi"/>
      <w:szCs w:val="22"/>
    </w:rPr>
  </w:style>
  <w:style w:type="paragraph" w:customStyle="1" w:styleId="RevisedDate-OIM">
    <w:name w:val="Revised Date - OIM"/>
    <w:basedOn w:val="Header"/>
    <w:link w:val="RevisedDate-OIMChar"/>
    <w:qFormat/>
    <w:rsid w:val="0020501A"/>
    <w:pPr>
      <w:tabs>
        <w:tab w:val="clear" w:pos="4680"/>
        <w:tab w:val="clear" w:pos="9360"/>
        <w:tab w:val="left" w:pos="8289"/>
      </w:tabs>
    </w:pPr>
    <w:rPr>
      <w:sz w:val="24"/>
      <w:szCs w:val="24"/>
    </w:rPr>
  </w:style>
  <w:style w:type="character" w:customStyle="1" w:styleId="RevisedDate-OIMChar">
    <w:name w:val="Revised Date - OIM Char"/>
    <w:basedOn w:val="HeaderChar"/>
    <w:link w:val="RevisedDate-OIM"/>
    <w:rsid w:val="0020501A"/>
    <w:rPr>
      <w:rFonts w:ascii="Calibri" w:hAnsi="Calibri"/>
      <w:color w:val="000000" w:themeColor="text1"/>
      <w:sz w:val="24"/>
      <w:szCs w:val="24"/>
    </w:rPr>
  </w:style>
  <w:style w:type="character" w:styleId="PlaceholderText">
    <w:name w:val="Placeholder Text"/>
    <w:basedOn w:val="DefaultParagraphFont"/>
    <w:uiPriority w:val="99"/>
    <w:semiHidden/>
    <w:rsid w:val="00AE7B75"/>
    <w:rPr>
      <w:color w:val="808080"/>
    </w:rPr>
  </w:style>
  <w:style w:type="paragraph" w:styleId="Title">
    <w:name w:val="Title"/>
    <w:aliases w:val="Owner - OIM"/>
    <w:basedOn w:val="Footer"/>
    <w:next w:val="Normal"/>
    <w:link w:val="TitleChar"/>
    <w:uiPriority w:val="10"/>
    <w:qFormat/>
    <w:rsid w:val="006467F6"/>
    <w:rPr>
      <w:sz w:val="20"/>
    </w:rPr>
  </w:style>
  <w:style w:type="character" w:customStyle="1" w:styleId="TitleChar">
    <w:name w:val="Title Char"/>
    <w:aliases w:val="Owner - OIM Char"/>
    <w:basedOn w:val="DefaultParagraphFont"/>
    <w:link w:val="Title"/>
    <w:uiPriority w:val="10"/>
    <w:rsid w:val="006467F6"/>
    <w:rPr>
      <w:rFonts w:ascii="Calibri" w:hAnsi="Calibri"/>
      <w:sz w:val="20"/>
    </w:rPr>
  </w:style>
  <w:style w:type="paragraph" w:styleId="Subtitle">
    <w:name w:val="Subtitle"/>
    <w:basedOn w:val="Title"/>
    <w:next w:val="Normal"/>
    <w:link w:val="SubtitleChar"/>
    <w:uiPriority w:val="11"/>
    <w:rsid w:val="006467F6"/>
  </w:style>
  <w:style w:type="character" w:customStyle="1" w:styleId="SubtitleChar">
    <w:name w:val="Subtitle Char"/>
    <w:basedOn w:val="DefaultParagraphFont"/>
    <w:link w:val="Subtitle"/>
    <w:uiPriority w:val="11"/>
    <w:rsid w:val="006467F6"/>
    <w:rPr>
      <w:rFonts w:ascii="Calibri" w:hAnsi="Calibri"/>
      <w:sz w:val="20"/>
    </w:rPr>
  </w:style>
  <w:style w:type="character" w:styleId="Emphasis">
    <w:name w:val="Emphasis"/>
    <w:basedOn w:val="DefaultParagraphFont"/>
    <w:uiPriority w:val="20"/>
    <w:rsid w:val="0020501A"/>
    <w:rPr>
      <w:i/>
      <w:iCs/>
      <w:sz w:val="22"/>
    </w:rPr>
  </w:style>
  <w:style w:type="character" w:styleId="SubtleEmphasis">
    <w:name w:val="Subtle Emphasis"/>
    <w:uiPriority w:val="19"/>
    <w:rsid w:val="008F426E"/>
  </w:style>
  <w:style w:type="paragraph" w:customStyle="1" w:styleId="BulletedList-OIM">
    <w:name w:val="Bulleted List - OIM"/>
    <w:basedOn w:val="ListParagraph"/>
    <w:link w:val="BulletedList-OIMChar"/>
    <w:qFormat/>
    <w:rsid w:val="0020501A"/>
    <w:pPr>
      <w:numPr>
        <w:numId w:val="34"/>
      </w:numPr>
    </w:pPr>
  </w:style>
  <w:style w:type="character" w:customStyle="1" w:styleId="Heading4Char">
    <w:name w:val="Heading 4 Char"/>
    <w:basedOn w:val="DefaultParagraphFont"/>
    <w:link w:val="Heading4"/>
    <w:uiPriority w:val="9"/>
    <w:rsid w:val="0020501A"/>
    <w:rPr>
      <w:rFonts w:asciiTheme="majorHAnsi" w:eastAsiaTheme="majorEastAsia" w:hAnsiTheme="majorHAnsi" w:cstheme="majorBidi"/>
      <w:i/>
      <w:iCs/>
      <w:color w:val="2E74B5" w:themeColor="accent1" w:themeShade="BF"/>
    </w:rPr>
  </w:style>
  <w:style w:type="character" w:customStyle="1" w:styleId="BulletedList-OIMChar">
    <w:name w:val="Bulleted List - OIM Char"/>
    <w:basedOn w:val="ListParagraphChar"/>
    <w:link w:val="BulletedList-OIM"/>
    <w:rsid w:val="0020501A"/>
    <w:rPr>
      <w:rFonts w:ascii="Calibri" w:hAnsi="Calibri"/>
      <w:color w:val="000000" w:themeColor="text1"/>
    </w:rPr>
  </w:style>
  <w:style w:type="character" w:styleId="IntenseEmphasis">
    <w:name w:val="Intense Emphasis"/>
    <w:basedOn w:val="DefaultParagraphFont"/>
    <w:uiPriority w:val="21"/>
    <w:rsid w:val="0020501A"/>
    <w:rPr>
      <w:iCs/>
      <w:color w:val="44546A" w:themeColor="text2"/>
    </w:rPr>
  </w:style>
  <w:style w:type="paragraph" w:customStyle="1" w:styleId="Captions-OIM">
    <w:name w:val="Captions - OIM"/>
    <w:basedOn w:val="Normal"/>
    <w:link w:val="Captions-OIMChar"/>
    <w:qFormat/>
    <w:rsid w:val="00354298"/>
    <w:pPr>
      <w:jc w:val="center"/>
    </w:pPr>
    <w:rPr>
      <w:color w:val="44546A" w:themeColor="text2"/>
    </w:rPr>
  </w:style>
  <w:style w:type="paragraph" w:customStyle="1" w:styleId="Quotes-OIM">
    <w:name w:val="Quotes - OIM"/>
    <w:basedOn w:val="Quote"/>
    <w:link w:val="Quotes-OIMChar"/>
    <w:qFormat/>
    <w:rsid w:val="00354298"/>
    <w:pPr>
      <w:ind w:left="0"/>
      <w:jc w:val="both"/>
    </w:pPr>
    <w:rPr>
      <w:color w:val="000000" w:themeColor="text1"/>
    </w:rPr>
  </w:style>
  <w:style w:type="character" w:customStyle="1" w:styleId="Captions-OIMChar">
    <w:name w:val="Captions - OIM Char"/>
    <w:basedOn w:val="DefaultParagraphFont"/>
    <w:link w:val="Captions-OIM"/>
    <w:rsid w:val="00354298"/>
    <w:rPr>
      <w:rFonts w:ascii="Calibri" w:hAnsi="Calibri"/>
      <w:color w:val="44546A" w:themeColor="text2"/>
    </w:rPr>
  </w:style>
  <w:style w:type="paragraph" w:styleId="IntenseQuote">
    <w:name w:val="Intense Quote"/>
    <w:aliases w:val="Notes &amp; Reminders - OIM"/>
    <w:basedOn w:val="Normal"/>
    <w:next w:val="Normal"/>
    <w:link w:val="IntenseQuoteChar"/>
    <w:uiPriority w:val="30"/>
    <w:qFormat/>
    <w:rsid w:val="00354298"/>
    <w:pPr>
      <w:pBdr>
        <w:top w:val="single" w:sz="4" w:space="10" w:color="5B9BD5" w:themeColor="accent1"/>
        <w:bottom w:val="single" w:sz="4" w:space="10" w:color="5B9BD5" w:themeColor="accent1"/>
      </w:pBdr>
      <w:spacing w:before="360" w:after="360"/>
      <w:ind w:left="864" w:right="864"/>
      <w:jc w:val="center"/>
    </w:pPr>
    <w:rPr>
      <w:i/>
      <w:iCs/>
      <w:color w:val="5B9BD5" w:themeColor="accent1"/>
      <w:sz w:val="20"/>
    </w:rPr>
  </w:style>
  <w:style w:type="character" w:customStyle="1" w:styleId="Quotes-OIMChar">
    <w:name w:val="Quotes - OIM Char"/>
    <w:basedOn w:val="QuoteChar"/>
    <w:link w:val="Quotes-OIM"/>
    <w:rsid w:val="00354298"/>
    <w:rPr>
      <w:rFonts w:ascii="Calibri" w:hAnsi="Calibri"/>
      <w:i/>
      <w:iCs/>
      <w:color w:val="000000" w:themeColor="text1"/>
    </w:rPr>
  </w:style>
  <w:style w:type="character" w:customStyle="1" w:styleId="IntenseQuoteChar">
    <w:name w:val="Intense Quote Char"/>
    <w:aliases w:val="Notes &amp; Reminders - OIM Char"/>
    <w:basedOn w:val="DefaultParagraphFont"/>
    <w:link w:val="IntenseQuote"/>
    <w:uiPriority w:val="30"/>
    <w:rsid w:val="00354298"/>
    <w:rPr>
      <w:rFonts w:ascii="Calibri" w:hAnsi="Calibri"/>
      <w:i/>
      <w:iCs/>
      <w:color w:val="5B9BD5" w:themeColor="accent1"/>
      <w:sz w:val="20"/>
    </w:rPr>
  </w:style>
  <w:style w:type="paragraph" w:customStyle="1" w:styleId="Title-OIM">
    <w:name w:val="Title - OIM"/>
    <w:basedOn w:val="Header"/>
    <w:link w:val="Title-OIMChar"/>
    <w:qFormat/>
    <w:rsid w:val="001915F7"/>
    <w:rPr>
      <w:b/>
      <w:sz w:val="24"/>
    </w:rPr>
  </w:style>
  <w:style w:type="character" w:customStyle="1" w:styleId="Title-OIMChar">
    <w:name w:val="Title - OIM Char"/>
    <w:basedOn w:val="HeaderChar"/>
    <w:link w:val="Title-OIM"/>
    <w:rsid w:val="001915F7"/>
    <w:rPr>
      <w:rFonts w:ascii="Calibri" w:hAnsi="Calibri"/>
      <w:b/>
      <w:color w:val="0D0D0D" w:themeColor="text1" w:themeTint="F2"/>
      <w:sz w:val="24"/>
    </w:rPr>
  </w:style>
  <w:style w:type="paragraph" w:customStyle="1" w:styleId="TableParagraph">
    <w:name w:val="Table Paragraph"/>
    <w:basedOn w:val="Normal"/>
    <w:uiPriority w:val="1"/>
    <w:qFormat/>
    <w:rsid w:val="002F4842"/>
    <w:pPr>
      <w:widowControl w:val="0"/>
      <w:autoSpaceDE w:val="0"/>
      <w:autoSpaceDN w:val="0"/>
      <w:spacing w:after="0" w:line="240" w:lineRule="auto"/>
    </w:pPr>
    <w:rPr>
      <w:rFonts w:ascii="Verdana" w:eastAsia="Verdana" w:hAnsi="Verdana" w:cs="Verdana"/>
      <w:color w:val="auto"/>
      <w:szCs w:val="22"/>
    </w:rPr>
  </w:style>
  <w:style w:type="character" w:styleId="UnresolvedMention">
    <w:name w:val="Unresolved Mention"/>
    <w:basedOn w:val="DefaultParagraphFont"/>
    <w:uiPriority w:val="99"/>
    <w:semiHidden/>
    <w:unhideWhenUsed/>
    <w:rsid w:val="001C0BF8"/>
    <w:rPr>
      <w:color w:val="605E5C"/>
      <w:shd w:val="clear" w:color="auto" w:fill="E1DFDD"/>
    </w:rPr>
  </w:style>
  <w:style w:type="character" w:styleId="FollowedHyperlink">
    <w:name w:val="FollowedHyperlink"/>
    <w:basedOn w:val="DefaultParagraphFont"/>
    <w:uiPriority w:val="99"/>
    <w:semiHidden/>
    <w:unhideWhenUsed/>
    <w:rsid w:val="00AA36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vices.dpw.state.pa.us/oimpolicymanuals/ma/322_Citizen_Noncitizen/322_3_Alien_Status.htm" TargetMode="External"/><Relationship Id="rId18" Type="http://schemas.openxmlformats.org/officeDocument/2006/relationships/hyperlink" Target="mailto:RA-PWREFUGEEPROGRAM@pa.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A-PWREFUGEEPROGRAM@pa.gov" TargetMode="External"/><Relationship Id="rId17" Type="http://schemas.openxmlformats.org/officeDocument/2006/relationships/hyperlink" Target="https://www.acf.hhs.gov/orr/resource/status-and-documentation-requirements-for-the-orr-refugee-resettlement-program" TargetMode="External"/><Relationship Id="rId2" Type="http://schemas.openxmlformats.org/officeDocument/2006/relationships/customXml" Target="../customXml/item2.xml"/><Relationship Id="rId16" Type="http://schemas.openxmlformats.org/officeDocument/2006/relationships/hyperlink" Target="https://www.acf.hhs.gov/orr/resource/status-and-documentation-requirements-for-the-orr-refugee-resettlement-progra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policy-guidance/status-and-documentation-requirements-orr-refugee-resettlement-program" TargetMode="External"/><Relationship Id="rId5" Type="http://schemas.openxmlformats.org/officeDocument/2006/relationships/numbering" Target="numbering.xml"/><Relationship Id="rId15" Type="http://schemas.openxmlformats.org/officeDocument/2006/relationships/hyperlink" Target="https://www.acf.hhs.gov/orr/resource/status-and-documentation-requirements-for-the-orr-refugee-resettlement-progra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vices.dpw.state.pa.us/oimpolicymanuals/cash/122_Citizen_Noncitizen/122_1_General_Policy.htm"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D40DB50D7486595B0F436532BA538"/>
        <w:category>
          <w:name w:val="General"/>
          <w:gallery w:val="placeholder"/>
        </w:category>
        <w:types>
          <w:type w:val="bbPlcHdr"/>
        </w:types>
        <w:behaviors>
          <w:behavior w:val="content"/>
        </w:behaviors>
        <w:guid w:val="{F614338B-A06C-4CD9-B51E-80DB665D62EE}"/>
      </w:docPartPr>
      <w:docPartBody>
        <w:p w:rsidR="00814432" w:rsidRDefault="0024242F" w:rsidP="0024242F">
          <w:pPr>
            <w:pStyle w:val="2C1D40DB50D7486595B0F436532BA538"/>
          </w:pPr>
          <w:r w:rsidRPr="0086080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42F"/>
    <w:rsid w:val="0018617F"/>
    <w:rsid w:val="001D2231"/>
    <w:rsid w:val="0024242F"/>
    <w:rsid w:val="00244A5E"/>
    <w:rsid w:val="00285BD0"/>
    <w:rsid w:val="002C7EC8"/>
    <w:rsid w:val="00524E5C"/>
    <w:rsid w:val="005B4516"/>
    <w:rsid w:val="00673267"/>
    <w:rsid w:val="0080044E"/>
    <w:rsid w:val="00814432"/>
    <w:rsid w:val="00A94F1A"/>
    <w:rsid w:val="00B775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242F"/>
    <w:rPr>
      <w:color w:val="808080"/>
    </w:rPr>
  </w:style>
  <w:style w:type="paragraph" w:customStyle="1" w:styleId="2C1D40DB50D7486595B0F436532BA538">
    <w:name w:val="2C1D40DB50D7486595B0F436532BA538"/>
    <w:rsid w:val="002424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sk Guides" ma:contentTypeID="0x010100FA0432026136EE4A9DF0DBFF2EB030AB0008EF0B2D000E0E46B29717B5CADF7EA3" ma:contentTypeVersion="10" ma:contentTypeDescription="" ma:contentTypeScope="" ma:versionID="291f604f3432439416a4c36cb447c34d">
  <xsd:schema xmlns:xsd="http://www.w3.org/2001/XMLSchema" xmlns:xs="http://www.w3.org/2001/XMLSchema" xmlns:p="http://schemas.microsoft.com/office/2006/metadata/properties" xmlns:ns2="977afc5b-b7a0-4364-bbc1-a51054422f38" xmlns:ns3="c4f933e6-2fee-471d-a0e9-d4ad11ceeace" targetNamespace="http://schemas.microsoft.com/office/2006/metadata/properties" ma:root="true" ma:fieldsID="5a4f32f02c441f6eb2b41a35e8bacaad" ns2:_="" ns3:_="">
    <xsd:import namespace="977afc5b-b7a0-4364-bbc1-a51054422f38"/>
    <xsd:import namespace="c4f933e6-2fee-471d-a0e9-d4ad11ceeace"/>
    <xsd:element name="properties">
      <xsd:complexType>
        <xsd:sequence>
          <xsd:element name="documentManagement">
            <xsd:complexType>
              <xsd:all>
                <xsd:element ref="ns2:ucm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afc5b-b7a0-4364-bbc1-a51054422f38" elementFormDefault="qualified">
    <xsd:import namespace="http://schemas.microsoft.com/office/2006/documentManagement/types"/>
    <xsd:import namespace="http://schemas.microsoft.com/office/infopath/2007/PartnerControls"/>
    <xsd:element name="ucmID" ma:index="8" nillable="true" ma:displayName="ucmID" ma:hidden="true" ma:internalName="ucmID" ma:readOnly="false">
      <xsd:simpleType>
        <xsd:restriction base="dms:Text">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f933e6-2fee-471d-a0e9-d4ad11ceeac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cmID xmlns="977afc5b-b7a0-4364-bbc1-a51054422f38" xsi:nil="true"/>
    <SharedWithUsers xmlns="977afc5b-b7a0-4364-bbc1-a51054422f38">
      <UserInfo>
        <DisplayName>Santana, Jennifer</DisplayName>
        <AccountId>16599</AccountId>
        <AccountType/>
      </UserInfo>
      <UserInfo>
        <DisplayName>Montgomery, Jennifer</DisplayName>
        <AccountId>2041</AccountId>
        <AccountType/>
      </UserInfo>
      <UserInfo>
        <DisplayName>Generoso, Johana</DisplayName>
        <AccountId>7632</AccountId>
        <AccountType/>
      </UserInfo>
      <UserInfo>
        <DisplayName>Gallardo, Alejandra</DisplayName>
        <AccountId>6966</AccountId>
        <AccountType/>
      </UserInfo>
      <UserInfo>
        <DisplayName>Gonzalez Nieves, Roxanna</DisplayName>
        <AccountId>15270</AccountId>
        <AccountType/>
      </UserInfo>
      <UserInfo>
        <DisplayName>Mathurin, Adrian</DisplayName>
        <AccountId>2356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C9FA7D-7C25-4E0D-8B2C-D64F3E5E9329}">
  <ds:schemaRefs>
    <ds:schemaRef ds:uri="http://schemas.openxmlformats.org/officeDocument/2006/bibliography"/>
  </ds:schemaRefs>
</ds:datastoreItem>
</file>

<file path=customXml/itemProps2.xml><?xml version="1.0" encoding="utf-8"?>
<ds:datastoreItem xmlns:ds="http://schemas.openxmlformats.org/officeDocument/2006/customXml" ds:itemID="{0E360B87-144E-4B96-85DA-F126991B4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afc5b-b7a0-4364-bbc1-a51054422f38"/>
    <ds:schemaRef ds:uri="c4f933e6-2fee-471d-a0e9-d4ad11cee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EA9187-EBD1-4577-B3C8-069BCCF4010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77afc5b-b7a0-4364-bbc1-a51054422f38"/>
    <ds:schemaRef ds:uri="c4f933e6-2fee-471d-a0e9-d4ad11ceeace"/>
    <ds:schemaRef ds:uri="http://www.w3.org/XML/1998/namespace"/>
  </ds:schemaRefs>
</ds:datastoreItem>
</file>

<file path=customXml/itemProps4.xml><?xml version="1.0" encoding="utf-8"?>
<ds:datastoreItem xmlns:ds="http://schemas.openxmlformats.org/officeDocument/2006/customXml" ds:itemID="{BA348BCC-1CD1-48C9-A134-3A0E35D9AD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1402</Words>
  <Characters>7997</Characters>
  <Application>Microsoft Office Word</Application>
  <DocSecurity>4</DocSecurity>
  <Lines>66</Lines>
  <Paragraphs>18</Paragraphs>
  <ScaleCrop>false</ScaleCrop>
  <Company>KPMG</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 Qualifying Immigrant Status Desk Guide</dc:title>
  <dc:subject/>
  <dc:creator>Shockley, Marcia</dc:creator>
  <cp:keywords/>
  <dc:description/>
  <cp:lastModifiedBy>Fry, Charlotte</cp:lastModifiedBy>
  <cp:revision>4</cp:revision>
  <cp:lastPrinted>2020-01-15T23:10:00Z</cp:lastPrinted>
  <dcterms:created xsi:type="dcterms:W3CDTF">2025-10-23T17:40:00Z</dcterms:created>
  <dcterms:modified xsi:type="dcterms:W3CDTF">2025-10-23T14:45:00Z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0x010100FA0432026136EE4A9DF0DBFF2EB030AB0008EF0B2D000E0E46B29717B5CADF7EA3</vt:lpwstr>
  </property>
</Properties>
</file>